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93FE" w14:textId="77777777" w:rsidR="00935D14" w:rsidRPr="003D11EE" w:rsidRDefault="00935D14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</w:p>
    <w:p w14:paraId="3E646545" w14:textId="77777777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  <w:u w:val="single"/>
        </w:rPr>
        <w:t>JOB DESCRIPTION</w:t>
      </w:r>
    </w:p>
    <w:p w14:paraId="2C8DD46B" w14:textId="3F2D79F8" w:rsidR="004C3C34" w:rsidRPr="003D11EE" w:rsidRDefault="002E6CB9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POST</w:t>
      </w:r>
      <w:r w:rsidR="00D352B4" w:rsidRPr="003D11EE">
        <w:rPr>
          <w:rFonts w:ascii="Montserrat" w:hAnsi="Montserrat"/>
          <w:b/>
          <w:noProof/>
          <w:sz w:val="20"/>
          <w:szCs w:val="20"/>
        </w:rPr>
        <w:t>:</w:t>
      </w:r>
      <w:r w:rsidR="00D352B4" w:rsidRPr="003D11EE">
        <w:rPr>
          <w:rFonts w:ascii="Montserrat" w:hAnsi="Montserrat"/>
          <w:b/>
          <w:noProof/>
          <w:sz w:val="20"/>
          <w:szCs w:val="20"/>
        </w:rPr>
        <w:tab/>
      </w:r>
      <w:r w:rsidR="00846495">
        <w:rPr>
          <w:rFonts w:ascii="Montserrat" w:hAnsi="Montserrat"/>
          <w:b/>
          <w:noProof/>
          <w:sz w:val="20"/>
          <w:szCs w:val="20"/>
        </w:rPr>
        <w:t xml:space="preserve">Lecturer in </w:t>
      </w:r>
      <w:r w:rsidR="00C67874">
        <w:rPr>
          <w:rFonts w:ascii="Montserrat" w:hAnsi="Montserrat"/>
          <w:b/>
          <w:noProof/>
          <w:sz w:val="20"/>
          <w:szCs w:val="20"/>
        </w:rPr>
        <w:t>Football</w:t>
      </w:r>
      <w:r w:rsidR="00846495">
        <w:rPr>
          <w:rFonts w:ascii="Montserrat" w:hAnsi="Montserrat"/>
          <w:b/>
          <w:noProof/>
          <w:sz w:val="20"/>
          <w:szCs w:val="20"/>
        </w:rPr>
        <w:t xml:space="preserve"> Coaching &amp; Analysis </w:t>
      </w:r>
    </w:p>
    <w:p w14:paraId="581AEA3B" w14:textId="4D5DE6C7" w:rsidR="003B290B" w:rsidRPr="003D11EE" w:rsidRDefault="004C3C34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LOCATION: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="00A74829" w:rsidRPr="003D11EE">
        <w:rPr>
          <w:rFonts w:ascii="Montserrat" w:hAnsi="Montserrat"/>
          <w:b/>
          <w:noProof/>
          <w:sz w:val="20"/>
          <w:szCs w:val="20"/>
        </w:rPr>
        <w:t xml:space="preserve">UCFB </w:t>
      </w:r>
      <w:r w:rsidR="00C67874">
        <w:rPr>
          <w:rFonts w:ascii="Montserrat" w:hAnsi="Montserrat"/>
          <w:b/>
          <w:noProof/>
          <w:sz w:val="20"/>
          <w:szCs w:val="20"/>
        </w:rPr>
        <w:t xml:space="preserve">Wembley </w:t>
      </w:r>
      <w:r w:rsidR="00A74829" w:rsidRPr="003D11EE">
        <w:rPr>
          <w:rFonts w:ascii="Montserrat" w:hAnsi="Montserrat"/>
          <w:b/>
          <w:noProof/>
          <w:sz w:val="20"/>
          <w:szCs w:val="20"/>
        </w:rPr>
        <w:t>Campus</w:t>
      </w:r>
      <w:r w:rsidR="00846495">
        <w:rPr>
          <w:rFonts w:ascii="Montserrat" w:hAnsi="Montserrat"/>
          <w:b/>
          <w:noProof/>
          <w:sz w:val="20"/>
          <w:szCs w:val="20"/>
        </w:rPr>
        <w:t xml:space="preserve"> </w:t>
      </w:r>
      <w:r w:rsidR="00412CEE">
        <w:rPr>
          <w:rFonts w:ascii="Montserrat" w:hAnsi="Montserrat"/>
          <w:b/>
          <w:noProof/>
          <w:sz w:val="20"/>
          <w:szCs w:val="20"/>
        </w:rPr>
        <w:t xml:space="preserve">(will be required to travel across </w:t>
      </w:r>
      <w:r w:rsidR="00083CDC">
        <w:rPr>
          <w:rFonts w:ascii="Montserrat" w:hAnsi="Montserrat"/>
          <w:b/>
          <w:noProof/>
          <w:sz w:val="20"/>
          <w:szCs w:val="20"/>
        </w:rPr>
        <w:tab/>
      </w:r>
      <w:r w:rsidR="00083CDC">
        <w:rPr>
          <w:rFonts w:ascii="Montserrat" w:hAnsi="Montserrat"/>
          <w:b/>
          <w:noProof/>
          <w:sz w:val="20"/>
          <w:szCs w:val="20"/>
        </w:rPr>
        <w:tab/>
      </w:r>
      <w:r w:rsidR="00083CDC">
        <w:rPr>
          <w:rFonts w:ascii="Montserrat" w:hAnsi="Montserrat"/>
          <w:b/>
          <w:noProof/>
          <w:sz w:val="20"/>
          <w:szCs w:val="20"/>
        </w:rPr>
        <w:tab/>
      </w:r>
      <w:r w:rsidR="00083CDC">
        <w:rPr>
          <w:rFonts w:ascii="Montserrat" w:hAnsi="Montserrat"/>
          <w:b/>
          <w:noProof/>
          <w:sz w:val="20"/>
          <w:szCs w:val="20"/>
        </w:rPr>
        <w:tab/>
      </w:r>
      <w:r w:rsidR="00412CEE">
        <w:rPr>
          <w:rFonts w:ascii="Montserrat" w:hAnsi="Montserrat"/>
          <w:b/>
          <w:noProof/>
          <w:sz w:val="20"/>
          <w:szCs w:val="20"/>
        </w:rPr>
        <w:t>campuses)</w:t>
      </w:r>
      <w:r w:rsidR="003B290B" w:rsidRPr="003D11EE">
        <w:rPr>
          <w:rFonts w:ascii="Montserrat" w:hAnsi="Montserrat"/>
          <w:b/>
          <w:noProof/>
          <w:sz w:val="20"/>
          <w:szCs w:val="20"/>
        </w:rPr>
        <w:tab/>
      </w:r>
      <w:r w:rsidR="003B290B" w:rsidRPr="003D11EE">
        <w:rPr>
          <w:rFonts w:ascii="Montserrat" w:hAnsi="Montserrat"/>
          <w:b/>
          <w:noProof/>
          <w:sz w:val="20"/>
          <w:szCs w:val="20"/>
        </w:rPr>
        <w:tab/>
      </w:r>
    </w:p>
    <w:p w14:paraId="1B98BFB7" w14:textId="03A1E9C9" w:rsidR="003B290B" w:rsidRPr="003D11EE" w:rsidRDefault="00851E65" w:rsidP="00715B4E">
      <w:pPr>
        <w:spacing w:before="100" w:beforeAutospacing="1" w:after="120" w:line="240" w:lineRule="auto"/>
        <w:ind w:left="2880" w:hanging="2880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SALARY/</w:t>
      </w:r>
      <w:r w:rsidR="002E6CB9" w:rsidRPr="003D11EE">
        <w:rPr>
          <w:rFonts w:ascii="Montserrat" w:hAnsi="Montserrat"/>
          <w:b/>
          <w:noProof/>
          <w:sz w:val="20"/>
          <w:szCs w:val="20"/>
        </w:rPr>
        <w:t>GRADE:</w:t>
      </w:r>
      <w:r w:rsidR="002E6CB9" w:rsidRPr="003D11EE">
        <w:rPr>
          <w:rFonts w:ascii="Montserrat" w:hAnsi="Montserrat"/>
          <w:b/>
          <w:noProof/>
          <w:sz w:val="20"/>
          <w:szCs w:val="20"/>
        </w:rPr>
        <w:tab/>
      </w:r>
      <w:r w:rsidR="003F7DD5" w:rsidRPr="003D11EE">
        <w:rPr>
          <w:rFonts w:ascii="Montserrat" w:hAnsi="Montserrat"/>
          <w:b/>
          <w:noProof/>
          <w:sz w:val="20"/>
          <w:szCs w:val="20"/>
        </w:rPr>
        <w:t>£</w:t>
      </w:r>
      <w:r w:rsidR="00715B4E">
        <w:rPr>
          <w:rFonts w:ascii="Montserrat" w:hAnsi="Montserrat"/>
          <w:b/>
          <w:noProof/>
          <w:sz w:val="20"/>
          <w:szCs w:val="20"/>
        </w:rPr>
        <w:t>40</w:t>
      </w:r>
      <w:r w:rsidR="003F7DD5" w:rsidRPr="003D11EE">
        <w:rPr>
          <w:rFonts w:ascii="Montserrat" w:hAnsi="Montserrat"/>
          <w:b/>
          <w:noProof/>
          <w:sz w:val="20"/>
          <w:szCs w:val="20"/>
        </w:rPr>
        <w:t xml:space="preserve">,000 - </w:t>
      </w:r>
      <w:r w:rsidR="00F16885" w:rsidRPr="003D11EE">
        <w:rPr>
          <w:rFonts w:ascii="Montserrat" w:hAnsi="Montserrat"/>
          <w:b/>
          <w:noProof/>
          <w:sz w:val="20"/>
          <w:szCs w:val="20"/>
        </w:rPr>
        <w:t>£4</w:t>
      </w:r>
      <w:r w:rsidR="00715B4E">
        <w:rPr>
          <w:rFonts w:ascii="Montserrat" w:hAnsi="Montserrat"/>
          <w:b/>
          <w:noProof/>
          <w:sz w:val="20"/>
          <w:szCs w:val="20"/>
        </w:rPr>
        <w:t>5</w:t>
      </w:r>
      <w:r w:rsidR="00A74829" w:rsidRPr="003D11EE">
        <w:rPr>
          <w:rFonts w:ascii="Montserrat" w:hAnsi="Montserrat"/>
          <w:b/>
          <w:noProof/>
          <w:sz w:val="20"/>
          <w:szCs w:val="20"/>
        </w:rPr>
        <w:t>,000</w:t>
      </w:r>
      <w:r w:rsidR="00F16885" w:rsidRPr="003D11EE">
        <w:rPr>
          <w:rFonts w:ascii="Montserrat" w:hAnsi="Montserrat"/>
          <w:b/>
          <w:noProof/>
          <w:sz w:val="20"/>
          <w:szCs w:val="20"/>
        </w:rPr>
        <w:t xml:space="preserve"> </w:t>
      </w:r>
      <w:r w:rsidR="00083CDC">
        <w:rPr>
          <w:rFonts w:ascii="Montserrat" w:hAnsi="Montserrat"/>
          <w:b/>
          <w:noProof/>
          <w:sz w:val="20"/>
          <w:szCs w:val="20"/>
        </w:rPr>
        <w:t xml:space="preserve">per annum (including 10% London Weighting Allowance) </w:t>
      </w:r>
      <w:r w:rsidR="002B07F9" w:rsidRPr="003D11EE">
        <w:rPr>
          <w:rFonts w:ascii="Montserrat" w:hAnsi="Montserrat"/>
          <w:b/>
          <w:noProof/>
          <w:sz w:val="20"/>
          <w:szCs w:val="20"/>
        </w:rPr>
        <w:t xml:space="preserve">depending upon </w:t>
      </w:r>
      <w:r w:rsidR="00827634" w:rsidRPr="003D11EE">
        <w:rPr>
          <w:rFonts w:ascii="Montserrat" w:hAnsi="Montserrat"/>
          <w:b/>
          <w:noProof/>
          <w:sz w:val="20"/>
          <w:szCs w:val="20"/>
        </w:rPr>
        <w:t xml:space="preserve">qualifications and </w:t>
      </w:r>
      <w:r w:rsidR="002B07F9" w:rsidRPr="003D11EE">
        <w:rPr>
          <w:rFonts w:ascii="Montserrat" w:hAnsi="Montserrat"/>
          <w:b/>
          <w:noProof/>
          <w:sz w:val="20"/>
          <w:szCs w:val="20"/>
        </w:rPr>
        <w:t>experience</w:t>
      </w:r>
      <w:r w:rsidR="00717184" w:rsidRPr="003D11EE">
        <w:rPr>
          <w:rFonts w:ascii="Montserrat" w:hAnsi="Montserrat"/>
          <w:b/>
          <w:noProof/>
          <w:sz w:val="20"/>
          <w:szCs w:val="20"/>
        </w:rPr>
        <w:t xml:space="preserve"> </w:t>
      </w:r>
    </w:p>
    <w:p w14:paraId="4DFF80A2" w14:textId="7856CD43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RESPONSIBLE TO: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  <w:r w:rsidR="002E6CB9" w:rsidRPr="003D11EE">
        <w:rPr>
          <w:rFonts w:ascii="Montserrat" w:hAnsi="Montserrat"/>
          <w:b/>
          <w:noProof/>
          <w:sz w:val="20"/>
          <w:szCs w:val="20"/>
        </w:rPr>
        <w:tab/>
      </w:r>
      <w:r w:rsidR="00412CEE">
        <w:rPr>
          <w:rFonts w:ascii="Montserrat" w:hAnsi="Montserrat"/>
          <w:b/>
          <w:noProof/>
          <w:sz w:val="20"/>
          <w:szCs w:val="20"/>
        </w:rPr>
        <w:t xml:space="preserve">Dean of School for Coaching &amp; Performance </w:t>
      </w:r>
    </w:p>
    <w:p w14:paraId="5DF6A6AF" w14:textId="77777777" w:rsidR="003F7DD5" w:rsidRPr="003D11EE" w:rsidRDefault="002E6CB9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</w:rPr>
        <w:t>POST OBJECTIVES:</w:t>
      </w:r>
      <w:r w:rsidRPr="003D11EE">
        <w:rPr>
          <w:rFonts w:ascii="Montserrat" w:hAnsi="Montserrat"/>
          <w:b/>
          <w:noProof/>
          <w:sz w:val="20"/>
          <w:szCs w:val="20"/>
        </w:rPr>
        <w:tab/>
      </w:r>
    </w:p>
    <w:p w14:paraId="5E4BEBC1" w14:textId="55DF5990" w:rsidR="00EF24DF" w:rsidRPr="00EF24DF" w:rsidRDefault="00EF24DF" w:rsidP="00EF24DF">
      <w:pPr>
        <w:rPr>
          <w:rFonts w:ascii="Montserrat" w:eastAsia="Calibri" w:hAnsi="Montserrat" w:cs="Arial"/>
          <w:noProof/>
          <w:sz w:val="20"/>
          <w:szCs w:val="20"/>
        </w:rPr>
      </w:pP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To </w:t>
      </w:r>
      <w:r w:rsidR="00E80B2D">
        <w:rPr>
          <w:rFonts w:ascii="Montserrat" w:eastAsia="Calibri" w:hAnsi="Montserrat" w:cs="Arial"/>
          <w:noProof/>
          <w:sz w:val="20"/>
          <w:szCs w:val="20"/>
        </w:rPr>
        <w:t xml:space="preserve">deliver and </w:t>
      </w: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manage </w:t>
      </w:r>
      <w:r w:rsidR="00E80B2D">
        <w:rPr>
          <w:rFonts w:ascii="Montserrat" w:eastAsia="Calibri" w:hAnsi="Montserrat" w:cs="Arial"/>
          <w:noProof/>
          <w:sz w:val="20"/>
          <w:szCs w:val="20"/>
        </w:rPr>
        <w:t xml:space="preserve">modules across </w:t>
      </w: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the MSc </w:t>
      </w:r>
      <w:r w:rsidR="00E80B2D">
        <w:rPr>
          <w:rFonts w:ascii="Montserrat" w:eastAsia="Calibri" w:hAnsi="Montserrat" w:cs="Arial"/>
          <w:noProof/>
          <w:sz w:val="20"/>
          <w:szCs w:val="20"/>
        </w:rPr>
        <w:t xml:space="preserve">Football Coaching and Football Coaching and Analysis </w:t>
      </w:r>
      <w:r w:rsidRPr="00EF24DF">
        <w:rPr>
          <w:rFonts w:ascii="Montserrat" w:eastAsia="Calibri" w:hAnsi="Montserrat" w:cs="Arial"/>
          <w:noProof/>
          <w:sz w:val="20"/>
          <w:szCs w:val="20"/>
        </w:rPr>
        <w:t>degree</w:t>
      </w:r>
      <w:r w:rsidR="00E80B2D">
        <w:rPr>
          <w:rFonts w:ascii="Montserrat" w:eastAsia="Calibri" w:hAnsi="Montserrat" w:cs="Arial"/>
          <w:noProof/>
          <w:sz w:val="20"/>
          <w:szCs w:val="20"/>
        </w:rPr>
        <w:t xml:space="preserve"> courses.</w:t>
      </w: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 </w:t>
      </w:r>
      <w:r w:rsidR="00E80B2D">
        <w:rPr>
          <w:rFonts w:ascii="Montserrat" w:eastAsia="Calibri" w:hAnsi="Montserrat" w:cs="Arial"/>
          <w:noProof/>
          <w:sz w:val="20"/>
          <w:szCs w:val="20"/>
        </w:rPr>
        <w:t>C</w:t>
      </w: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omplete relevant quality assurance documents, relating to student feedback, moderation of assessments, and validation, as required by UCFB/GIS’ awarding bodies, and assist the </w:t>
      </w:r>
      <w:r w:rsidR="00412CEE">
        <w:rPr>
          <w:rFonts w:ascii="Montserrat" w:eastAsia="Calibri" w:hAnsi="Montserrat" w:cs="Arial"/>
          <w:noProof/>
          <w:sz w:val="20"/>
          <w:szCs w:val="20"/>
        </w:rPr>
        <w:t xml:space="preserve">Dean of School </w:t>
      </w: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to </w:t>
      </w:r>
      <w:r w:rsidR="00E80B2D">
        <w:rPr>
          <w:rFonts w:ascii="Montserrat" w:eastAsia="Calibri" w:hAnsi="Montserrat" w:cs="Arial"/>
          <w:noProof/>
          <w:sz w:val="20"/>
          <w:szCs w:val="20"/>
        </w:rPr>
        <w:t xml:space="preserve">support </w:t>
      </w: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staff teaching on the MSc programmes. To </w:t>
      </w:r>
      <w:r w:rsidR="00E80B2D">
        <w:rPr>
          <w:rFonts w:ascii="Montserrat" w:eastAsia="Calibri" w:hAnsi="Montserrat" w:cs="Arial"/>
          <w:noProof/>
          <w:sz w:val="20"/>
          <w:szCs w:val="20"/>
        </w:rPr>
        <w:t>support the</w:t>
      </w:r>
      <w:r w:rsidRPr="00EF24DF">
        <w:rPr>
          <w:rFonts w:ascii="Montserrat" w:eastAsia="Calibri" w:hAnsi="Montserrat" w:cs="Arial"/>
          <w:noProof/>
          <w:sz w:val="20"/>
          <w:szCs w:val="20"/>
        </w:rPr>
        <w:t xml:space="preserve"> academic provision at overseas partnerships linked to the MSc programmes.</w:t>
      </w:r>
    </w:p>
    <w:p w14:paraId="002B7C1B" w14:textId="77777777" w:rsidR="003B290B" w:rsidRPr="003D11EE" w:rsidRDefault="003B290B" w:rsidP="003D11EE">
      <w:pPr>
        <w:spacing w:before="100" w:beforeAutospacing="1" w:after="120" w:line="240" w:lineRule="auto"/>
        <w:ind w:left="2880" w:hanging="2880"/>
        <w:jc w:val="both"/>
        <w:rPr>
          <w:rFonts w:ascii="Montserrat" w:hAnsi="Montserrat"/>
          <w:b/>
          <w:noProof/>
          <w:sz w:val="20"/>
          <w:szCs w:val="20"/>
        </w:rPr>
      </w:pPr>
      <w:r w:rsidRPr="003D11EE">
        <w:rPr>
          <w:rFonts w:ascii="Montserrat" w:hAnsi="Montserrat"/>
          <w:b/>
          <w:noProof/>
          <w:sz w:val="20"/>
          <w:szCs w:val="20"/>
          <w:u w:val="single"/>
        </w:rPr>
        <w:t>KEY TASKS</w:t>
      </w:r>
      <w:r w:rsidRPr="003D11EE">
        <w:rPr>
          <w:rFonts w:ascii="Montserrat" w:hAnsi="Montserrat"/>
          <w:b/>
          <w:noProof/>
          <w:sz w:val="20"/>
          <w:szCs w:val="20"/>
        </w:rPr>
        <w:t>:</w:t>
      </w:r>
    </w:p>
    <w:p w14:paraId="02F39276" w14:textId="17DDD923" w:rsidR="00EF24DF" w:rsidRDefault="00EF24DF" w:rsidP="00EF24DF">
      <w:pPr>
        <w:pStyle w:val="ListParagraph"/>
        <w:jc w:val="left"/>
        <w:rPr>
          <w:rFonts w:asciiTheme="minorHAnsi" w:hAnsiTheme="minorHAnsi"/>
          <w:noProof/>
          <w:sz w:val="22"/>
          <w:szCs w:val="22"/>
          <w:lang w:val="en-GB"/>
        </w:rPr>
      </w:pPr>
    </w:p>
    <w:p w14:paraId="55465B42" w14:textId="2756A4EB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To teach on designated modules and programme of study as the </w:t>
      </w:r>
      <w:r w:rsidR="00412CEE">
        <w:rPr>
          <w:rFonts w:ascii="Montserrat" w:hAnsi="Montserrat"/>
          <w:noProof/>
          <w:sz w:val="20"/>
          <w:szCs w:val="20"/>
          <w:lang w:val="en-GB"/>
        </w:rPr>
        <w:t xml:space="preserve">Dean </w:t>
      </w: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of </w:t>
      </w:r>
      <w:r w:rsidR="00412CEE">
        <w:rPr>
          <w:rFonts w:ascii="Montserrat" w:hAnsi="Montserrat"/>
          <w:noProof/>
          <w:sz w:val="20"/>
          <w:szCs w:val="20"/>
          <w:lang w:val="en-GB"/>
        </w:rPr>
        <w:t xml:space="preserve">School </w:t>
      </w:r>
      <w:r w:rsidRPr="00EF24DF">
        <w:rPr>
          <w:rFonts w:ascii="Montserrat" w:hAnsi="Montserrat"/>
          <w:noProof/>
          <w:sz w:val="20"/>
          <w:szCs w:val="20"/>
          <w:lang w:val="en-GB"/>
        </w:rPr>
        <w:t>specify, including making a contribution to teaching modules online.</w:t>
      </w:r>
    </w:p>
    <w:p w14:paraId="1F0E5DE7" w14:textId="5664AA48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Maintain academic standards and adhere to the programme and module specifications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629B56D8" w14:textId="05C82360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Design and deliver teaching materials at undergraduate and postgraduate levels, including contributing to the curriculum review and enhancement, in a manner that supports and focuses on student learning outcomes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7C5F7A0D" w14:textId="772FF49D" w:rsidR="00EF24DF" w:rsidRPr="00EF24DF" w:rsidRDefault="00EF24DF" w:rsidP="00F429E1">
      <w:pPr>
        <w:pStyle w:val="ListParagraph"/>
        <w:numPr>
          <w:ilvl w:val="1"/>
          <w:numId w:val="14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Preparation and delivery of modules-lectures and seminar materials at various levels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75DA3FE7" w14:textId="16452F30" w:rsidR="00EF24DF" w:rsidRPr="00EF24DF" w:rsidRDefault="00EF24DF" w:rsidP="00F429E1">
      <w:pPr>
        <w:pStyle w:val="ListParagraph"/>
        <w:numPr>
          <w:ilvl w:val="1"/>
          <w:numId w:val="14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Challenge thinking and foster debate to develop the ability for students to engage in critical discourse and rational thinking, stimulating excellence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50D2726F" w14:textId="058E020B" w:rsidR="00EF24DF" w:rsidRPr="00EF24DF" w:rsidRDefault="00EF24DF" w:rsidP="00F429E1">
      <w:pPr>
        <w:pStyle w:val="ListParagraph"/>
        <w:numPr>
          <w:ilvl w:val="1"/>
          <w:numId w:val="14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Identify </w:t>
      </w:r>
      <w:r w:rsidR="00184898">
        <w:rPr>
          <w:rFonts w:ascii="Montserrat" w:hAnsi="Montserrat"/>
          <w:noProof/>
          <w:sz w:val="20"/>
          <w:szCs w:val="20"/>
          <w:lang w:val="en-GB"/>
        </w:rPr>
        <w:t xml:space="preserve">the </w:t>
      </w:r>
      <w:r w:rsidRPr="00EF24DF">
        <w:rPr>
          <w:rFonts w:ascii="Montserrat" w:hAnsi="Montserrat"/>
          <w:noProof/>
          <w:sz w:val="20"/>
          <w:szCs w:val="20"/>
          <w:lang w:val="en-GB"/>
        </w:rPr>
        <w:t>learning needs of students and define appropriate learning objectives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347CED5B" w14:textId="33F116EB" w:rsidR="00EF24DF" w:rsidRPr="00EF24DF" w:rsidRDefault="00EF24DF" w:rsidP="00F429E1">
      <w:pPr>
        <w:pStyle w:val="ListParagraph"/>
        <w:numPr>
          <w:ilvl w:val="1"/>
          <w:numId w:val="14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Supervise the work of students- including student project</w:t>
      </w:r>
      <w:r w:rsidR="00184898">
        <w:rPr>
          <w:rFonts w:ascii="Montserrat" w:hAnsi="Montserrat"/>
          <w:noProof/>
          <w:sz w:val="20"/>
          <w:szCs w:val="20"/>
          <w:lang w:val="en-GB"/>
        </w:rPr>
        <w:t>s</w:t>
      </w:r>
      <w:r w:rsidRPr="00EF24DF">
        <w:rPr>
          <w:rFonts w:ascii="Montserrat" w:hAnsi="Montserrat"/>
          <w:noProof/>
          <w:sz w:val="20"/>
          <w:szCs w:val="20"/>
          <w:lang w:val="en-GB"/>
        </w:rPr>
        <w:t>, field trips, and where appropriate, placement- and provide advice on study skills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37AA9E84" w14:textId="744230F8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Undertake student assessments and examination activities including the provision of appropriate feedback to students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278FFB5B" w14:textId="00AE1152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Marking, assessing and internal verification of students’ work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59AA9DE3" w14:textId="03FF218D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lastRenderedPageBreak/>
        <w:t>Engage in continuous professional development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 </w:t>
      </w:r>
    </w:p>
    <w:p w14:paraId="0177E06A" w14:textId="6CD54E3A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Develop familiarity with a variety of strategies to promote and assess learning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6EE8F8E7" w14:textId="70BA0A14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Have </w:t>
      </w:r>
      <w:r w:rsidR="00184898">
        <w:rPr>
          <w:rFonts w:ascii="Montserrat" w:hAnsi="Montserrat"/>
          <w:noProof/>
          <w:sz w:val="20"/>
          <w:szCs w:val="20"/>
          <w:lang w:val="en-GB"/>
        </w:rPr>
        <w:t xml:space="preserve">an </w:t>
      </w: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in-depth understanding of </w:t>
      </w:r>
      <w:r w:rsidR="00184898">
        <w:rPr>
          <w:rFonts w:ascii="Montserrat" w:hAnsi="Montserrat"/>
          <w:noProof/>
          <w:sz w:val="20"/>
          <w:szCs w:val="20"/>
          <w:lang w:val="en-GB"/>
        </w:rPr>
        <w:t xml:space="preserve">your </w:t>
      </w:r>
      <w:r w:rsidRPr="00EF24DF">
        <w:rPr>
          <w:rFonts w:ascii="Montserrat" w:hAnsi="Montserrat"/>
          <w:noProof/>
          <w:sz w:val="20"/>
          <w:szCs w:val="20"/>
          <w:lang w:val="en-GB"/>
        </w:rPr>
        <w:t>own specialism to enable the development of new knowledge and understanding within the field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7AA1B12C" w14:textId="7294C935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Balance the pressures of teaching, personal research and administrative demands and competing deadlines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2816E916" w14:textId="77777777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To participate in the department seminars aimed at knowledge sharing and building interdisciplinary collaboration within and outside the department.</w:t>
      </w:r>
    </w:p>
    <w:p w14:paraId="11F8AD76" w14:textId="04C21D12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Act as a responsible team member and develop productive working relationships with other members of staff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0C2351C0" w14:textId="77777777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Participate in and develop external networks that promote UCFB/GIS and contribute to and build relationships for future activities. </w:t>
      </w:r>
    </w:p>
    <w:p w14:paraId="4203E9F9" w14:textId="77777777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Collaborate with colleagues on the development and implementation of assessment procedures.</w:t>
      </w:r>
    </w:p>
    <w:p w14:paraId="7CE3D0F1" w14:textId="5F751F44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Be responsible for the pastoral care of students within a specified area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4AD3B4DF" w14:textId="3B819675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Act as </w:t>
      </w:r>
      <w:r w:rsidR="00184898">
        <w:rPr>
          <w:rFonts w:ascii="Montserrat" w:hAnsi="Montserrat"/>
          <w:noProof/>
          <w:sz w:val="20"/>
          <w:szCs w:val="20"/>
          <w:lang w:val="en-GB"/>
        </w:rPr>
        <w:t xml:space="preserve">a </w:t>
      </w:r>
      <w:r w:rsidRPr="00EF24DF">
        <w:rPr>
          <w:rFonts w:ascii="Montserrat" w:hAnsi="Montserrat"/>
          <w:noProof/>
          <w:sz w:val="20"/>
          <w:szCs w:val="20"/>
          <w:lang w:val="en-GB"/>
        </w:rPr>
        <w:t>personal tutor, providing first</w:t>
      </w:r>
      <w:r w:rsidR="00184898">
        <w:rPr>
          <w:rFonts w:ascii="Montserrat" w:hAnsi="Montserrat"/>
          <w:noProof/>
          <w:sz w:val="20"/>
          <w:szCs w:val="20"/>
          <w:lang w:val="en-GB"/>
        </w:rPr>
        <w:t>-</w:t>
      </w:r>
      <w:r w:rsidRPr="00EF24DF">
        <w:rPr>
          <w:rFonts w:ascii="Montserrat" w:hAnsi="Montserrat"/>
          <w:noProof/>
          <w:sz w:val="20"/>
          <w:szCs w:val="20"/>
          <w:lang w:val="en-GB"/>
        </w:rPr>
        <w:t>line support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36CEAAA6" w14:textId="77777777" w:rsidR="00EF24DF" w:rsidRPr="00EF24DF" w:rsidRDefault="00EF24DF" w:rsidP="00F429E1">
      <w:pPr>
        <w:pStyle w:val="ListParagraph"/>
        <w:numPr>
          <w:ilvl w:val="1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Refer students to appropriate services providing further help (student services).</w:t>
      </w:r>
    </w:p>
    <w:p w14:paraId="317581C4" w14:textId="6CCAFFC6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Achieve key academic performance indicators, attendance, retention and achievement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03FFFF6B" w14:textId="5AFE343F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Maintain high levels of student satisfaction rates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0EF65CBA" w14:textId="00785E02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Complete module review and evaluation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1C500F88" w14:textId="3FCE7A7F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To undertake appropriate staff development and professional training in line with the business objectives of UCFB/GIS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  <w:r w:rsidRPr="00EF24DF">
        <w:rPr>
          <w:rFonts w:ascii="Montserrat" w:hAnsi="Montserrat"/>
          <w:noProof/>
          <w:sz w:val="20"/>
          <w:szCs w:val="20"/>
          <w:lang w:val="en-GB"/>
        </w:rPr>
        <w:t xml:space="preserve"> </w:t>
      </w:r>
    </w:p>
    <w:p w14:paraId="4670A494" w14:textId="2BFD9ADB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Participate in research and personal professional development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6A66A93D" w14:textId="0056045B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To work within the policies of Health and Safety and Equal Opportunities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7F778371" w14:textId="27DE7023" w:rsidR="00EF24DF" w:rsidRPr="00EF24DF" w:rsidRDefault="00EF24DF" w:rsidP="00EF24DF">
      <w:pPr>
        <w:pStyle w:val="ListParagraph"/>
        <w:numPr>
          <w:ilvl w:val="0"/>
          <w:numId w:val="2"/>
        </w:numPr>
        <w:spacing w:before="100" w:beforeAutospacing="1" w:after="120"/>
        <w:contextualSpacing w:val="0"/>
        <w:jc w:val="left"/>
        <w:rPr>
          <w:rFonts w:ascii="Montserrat" w:hAnsi="Montserrat"/>
          <w:noProof/>
          <w:sz w:val="20"/>
          <w:szCs w:val="20"/>
          <w:lang w:val="en-GB"/>
        </w:rPr>
      </w:pPr>
      <w:r w:rsidRPr="00EF24DF">
        <w:rPr>
          <w:rFonts w:ascii="Montserrat" w:hAnsi="Montserrat"/>
          <w:noProof/>
          <w:sz w:val="20"/>
          <w:szCs w:val="20"/>
          <w:lang w:val="en-GB"/>
        </w:rPr>
        <w:t>To work flexibly and responsibly and undertake any other duties relevant to the level of the post</w:t>
      </w:r>
      <w:r w:rsidR="00F429E1">
        <w:rPr>
          <w:rFonts w:ascii="Montserrat" w:hAnsi="Montserrat"/>
          <w:noProof/>
          <w:sz w:val="20"/>
          <w:szCs w:val="20"/>
          <w:lang w:val="en-GB"/>
        </w:rPr>
        <w:t>.</w:t>
      </w:r>
    </w:p>
    <w:p w14:paraId="0651993A" w14:textId="77777777" w:rsidR="003B290B" w:rsidRPr="003D11EE" w:rsidRDefault="003B290B" w:rsidP="000378B8">
      <w:pPr>
        <w:spacing w:before="100" w:beforeAutospacing="1" w:after="120" w:line="240" w:lineRule="auto"/>
        <w:rPr>
          <w:rFonts w:ascii="Montserrat" w:hAnsi="Montserrat"/>
          <w:b/>
          <w:noProof/>
          <w:sz w:val="20"/>
          <w:szCs w:val="20"/>
        </w:rPr>
      </w:pPr>
    </w:p>
    <w:p w14:paraId="036FF474" w14:textId="77777777" w:rsidR="003B290B" w:rsidRPr="003D11EE" w:rsidRDefault="003B290B" w:rsidP="003D11EE">
      <w:pPr>
        <w:spacing w:before="100" w:beforeAutospacing="1" w:after="120" w:line="240" w:lineRule="auto"/>
        <w:jc w:val="both"/>
        <w:rPr>
          <w:rFonts w:ascii="Montserrat" w:hAnsi="Montserrat"/>
          <w:b/>
          <w:sz w:val="20"/>
          <w:szCs w:val="20"/>
        </w:rPr>
      </w:pPr>
    </w:p>
    <w:p w14:paraId="7901CA52" w14:textId="77777777" w:rsidR="00430B6C" w:rsidRPr="003D11EE" w:rsidRDefault="00430B6C" w:rsidP="003D11EE">
      <w:pPr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  <w:r w:rsidRPr="003D11EE">
        <w:rPr>
          <w:rFonts w:ascii="Montserrat" w:hAnsi="Montserrat"/>
          <w:sz w:val="20"/>
          <w:szCs w:val="20"/>
        </w:rPr>
        <w:br w:type="page"/>
      </w:r>
    </w:p>
    <w:p w14:paraId="54BBB73B" w14:textId="77777777" w:rsidR="006E2462" w:rsidRPr="003D11EE" w:rsidRDefault="006E2462" w:rsidP="003D11EE">
      <w:pPr>
        <w:framePr w:w="7201" w:h="397" w:hRule="exact" w:wrap="around" w:vAnchor="page" w:hAnchor="page" w:x="2176" w:y="1066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spacing w:before="100" w:beforeAutospacing="1" w:after="120" w:line="240" w:lineRule="auto"/>
        <w:jc w:val="both"/>
        <w:rPr>
          <w:rFonts w:ascii="Montserrat" w:hAnsi="Montserrat" w:cs="Arial"/>
          <w:b/>
          <w:noProof/>
          <w:sz w:val="20"/>
          <w:szCs w:val="20"/>
        </w:rPr>
      </w:pPr>
      <w:r w:rsidRPr="003D11EE">
        <w:rPr>
          <w:rFonts w:ascii="Montserrat" w:hAnsi="Montserrat" w:cs="Arial"/>
          <w:b/>
          <w:noProof/>
          <w:sz w:val="20"/>
          <w:szCs w:val="20"/>
        </w:rPr>
        <w:lastRenderedPageBreak/>
        <w:t>Person Specification</w:t>
      </w:r>
    </w:p>
    <w:p w14:paraId="40712D9F" w14:textId="77777777" w:rsidR="00430B6C" w:rsidRPr="003D11EE" w:rsidRDefault="00430B6C" w:rsidP="003D11EE">
      <w:pPr>
        <w:spacing w:before="100" w:beforeAutospacing="1" w:after="120" w:line="240" w:lineRule="auto"/>
        <w:jc w:val="both"/>
        <w:rPr>
          <w:rFonts w:ascii="Montserrat" w:hAnsi="Montserrat" w:cs="Arial"/>
          <w:i/>
          <w:noProof/>
          <w:sz w:val="20"/>
          <w:szCs w:val="20"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5973"/>
        <w:gridCol w:w="4517"/>
      </w:tblGrid>
      <w:tr w:rsidR="00430B6C" w:rsidRPr="003D11EE" w14:paraId="04096C9F" w14:textId="77777777" w:rsidTr="005F02DC">
        <w:trPr>
          <w:jc w:val="center"/>
        </w:trPr>
        <w:tc>
          <w:tcPr>
            <w:tcW w:w="5973" w:type="dxa"/>
          </w:tcPr>
          <w:p w14:paraId="50F008C6" w14:textId="04B09161" w:rsidR="00430B6C" w:rsidRPr="003D11EE" w:rsidRDefault="00430B6C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HEI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: UCFB</w:t>
            </w:r>
            <w:r w:rsidR="003D11EE">
              <w:rPr>
                <w:rFonts w:ascii="Montserrat" w:hAnsi="Montserrat" w:cs="Arial"/>
                <w:noProof/>
                <w:sz w:val="20"/>
                <w:szCs w:val="20"/>
              </w:rPr>
              <w:t>/ GIS</w:t>
            </w:r>
          </w:p>
        </w:tc>
        <w:tc>
          <w:tcPr>
            <w:tcW w:w="4517" w:type="dxa"/>
          </w:tcPr>
          <w:p w14:paraId="238D6FDE" w14:textId="4EACFD5A" w:rsidR="00430B6C" w:rsidRPr="003D11EE" w:rsidRDefault="00430B6C" w:rsidP="00846495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Location: </w:t>
            </w:r>
            <w:r w:rsidR="00A7482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UCFB </w:t>
            </w:r>
            <w:r w:rsidR="008C2016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Wembley </w:t>
            </w:r>
            <w:r w:rsidR="00A7482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Campus</w:t>
            </w:r>
          </w:p>
        </w:tc>
      </w:tr>
      <w:tr w:rsidR="00430B6C" w:rsidRPr="003D11EE" w14:paraId="5AACBDDC" w14:textId="77777777" w:rsidTr="005F02DC">
        <w:trPr>
          <w:jc w:val="center"/>
        </w:trPr>
        <w:tc>
          <w:tcPr>
            <w:tcW w:w="5973" w:type="dxa"/>
          </w:tcPr>
          <w:p w14:paraId="7898C27C" w14:textId="77777777" w:rsidR="00430B6C" w:rsidRPr="003D11EE" w:rsidRDefault="00430B6C" w:rsidP="003D11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Department:</w:t>
            </w: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 </w:t>
            </w:r>
            <w:r w:rsidR="007A2546" w:rsidRPr="003D11EE">
              <w:rPr>
                <w:rFonts w:ascii="Montserrat" w:hAnsi="Montserrat" w:cs="Arial"/>
                <w:noProof/>
                <w:sz w:val="20"/>
                <w:szCs w:val="20"/>
              </w:rPr>
              <w:t>Academic</w:t>
            </w:r>
          </w:p>
        </w:tc>
        <w:tc>
          <w:tcPr>
            <w:tcW w:w="4517" w:type="dxa"/>
          </w:tcPr>
          <w:p w14:paraId="176A0E21" w14:textId="07FEDBA8" w:rsidR="00430B6C" w:rsidRPr="003D11EE" w:rsidRDefault="003D0190" w:rsidP="00412CEE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Responsible To:</w:t>
            </w:r>
            <w:r w:rsidR="00386C89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</w:t>
            </w:r>
            <w:r w:rsidR="00412C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Dean of School </w:t>
            </w:r>
            <w:r w:rsidR="009E61DE"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</w:tbl>
    <w:p w14:paraId="2FFC91C4" w14:textId="77777777" w:rsidR="00430B6C" w:rsidRPr="003D11EE" w:rsidRDefault="00430B6C" w:rsidP="003D11EE">
      <w:pPr>
        <w:spacing w:before="100" w:beforeAutospacing="1" w:after="120" w:line="240" w:lineRule="auto"/>
        <w:jc w:val="both"/>
        <w:rPr>
          <w:rFonts w:ascii="Montserrat" w:hAnsi="Montserrat" w:cs="Arial"/>
          <w:noProof/>
          <w:sz w:val="20"/>
          <w:szCs w:val="20"/>
        </w:rPr>
      </w:pPr>
    </w:p>
    <w:tbl>
      <w:tblPr>
        <w:tblW w:w="10516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2152"/>
        <w:gridCol w:w="4111"/>
        <w:gridCol w:w="4253"/>
      </w:tblGrid>
      <w:tr w:rsidR="00846495" w:rsidRPr="003D11EE" w14:paraId="06117742" w14:textId="77777777" w:rsidTr="00C278C1">
        <w:trPr>
          <w:trHeight w:val="617"/>
          <w:tblHeader/>
          <w:jc w:val="center"/>
        </w:trPr>
        <w:tc>
          <w:tcPr>
            <w:tcW w:w="2152" w:type="dxa"/>
            <w:vAlign w:val="center"/>
          </w:tcPr>
          <w:p w14:paraId="01E1AD37" w14:textId="77777777" w:rsidR="00846495" w:rsidRPr="003D11EE" w:rsidRDefault="00846495" w:rsidP="00C278C1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Requirements</w:t>
            </w:r>
          </w:p>
        </w:tc>
        <w:tc>
          <w:tcPr>
            <w:tcW w:w="4111" w:type="dxa"/>
            <w:vAlign w:val="center"/>
          </w:tcPr>
          <w:p w14:paraId="49BEC8BC" w14:textId="77777777" w:rsidR="00846495" w:rsidRPr="003D11EE" w:rsidRDefault="00846495" w:rsidP="00C278C1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Essential</w:t>
            </w:r>
          </w:p>
        </w:tc>
        <w:tc>
          <w:tcPr>
            <w:tcW w:w="4253" w:type="dxa"/>
            <w:vAlign w:val="center"/>
          </w:tcPr>
          <w:p w14:paraId="37279F27" w14:textId="77777777" w:rsidR="00846495" w:rsidRPr="003D11EE" w:rsidRDefault="00846495" w:rsidP="00C278C1">
            <w:p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smallCaps/>
                <w:noProof/>
                <w:sz w:val="20"/>
                <w:szCs w:val="20"/>
              </w:rPr>
              <w:t>Desirable</w:t>
            </w:r>
          </w:p>
        </w:tc>
      </w:tr>
      <w:tr w:rsidR="00846495" w:rsidRPr="003D11EE" w14:paraId="4053F89E" w14:textId="77777777" w:rsidTr="00C278C1">
        <w:trPr>
          <w:trHeight w:val="1134"/>
          <w:jc w:val="center"/>
        </w:trPr>
        <w:tc>
          <w:tcPr>
            <w:tcW w:w="2152" w:type="dxa"/>
          </w:tcPr>
          <w:p w14:paraId="6718DB84" w14:textId="77777777" w:rsidR="00846495" w:rsidRPr="00EF24DF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b/>
                <w:noProof/>
                <w:sz w:val="20"/>
              </w:rPr>
              <w:t>Qualifications and Training</w:t>
            </w:r>
          </w:p>
        </w:tc>
        <w:tc>
          <w:tcPr>
            <w:tcW w:w="4111" w:type="dxa"/>
          </w:tcPr>
          <w:p w14:paraId="3FAA4E2A" w14:textId="70950A51" w:rsidR="00846495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M</w:t>
            </w:r>
            <w:r>
              <w:rPr>
                <w:rFonts w:ascii="Montserrat" w:hAnsi="Montserrat" w:cs="Arial"/>
                <w:noProof/>
                <w:sz w:val="20"/>
              </w:rPr>
              <w:t>aster’s</w:t>
            </w:r>
            <w:r w:rsidR="0034368F">
              <w:rPr>
                <w:rFonts w:ascii="Montserrat" w:hAnsi="Montserrat" w:cs="Arial"/>
                <w:noProof/>
                <w:sz w:val="20"/>
              </w:rPr>
              <w:t xml:space="preserve"> </w:t>
            </w:r>
            <w:bookmarkStart w:id="0" w:name="_GoBack"/>
            <w:bookmarkEnd w:id="0"/>
            <w:r w:rsidRPr="00EF24DF">
              <w:rPr>
                <w:rFonts w:ascii="Montserrat" w:hAnsi="Montserrat" w:cs="Arial"/>
                <w:noProof/>
                <w:sz w:val="20"/>
              </w:rPr>
              <w:t xml:space="preserve">degrees in </w:t>
            </w:r>
            <w:r>
              <w:rPr>
                <w:rFonts w:ascii="Montserrat" w:hAnsi="Montserrat" w:cs="Arial"/>
                <w:noProof/>
                <w:sz w:val="20"/>
              </w:rPr>
              <w:t xml:space="preserve">Sports Coaching or </w:t>
            </w:r>
            <w:r w:rsidRPr="00EF24DF">
              <w:rPr>
                <w:rFonts w:ascii="Montserrat" w:hAnsi="Montserrat" w:cs="Arial"/>
                <w:noProof/>
                <w:sz w:val="20"/>
              </w:rPr>
              <w:t>disciplines relevant to Sport</w:t>
            </w:r>
            <w:r>
              <w:rPr>
                <w:rFonts w:ascii="Montserrat" w:hAnsi="Montserrat" w:cs="Arial"/>
                <w:noProof/>
                <w:sz w:val="20"/>
              </w:rPr>
              <w:t>s</w:t>
            </w:r>
            <w:r w:rsidRPr="00EF24DF">
              <w:rPr>
                <w:rFonts w:ascii="Montserrat" w:hAnsi="Montserrat" w:cs="Arial"/>
                <w:noProof/>
                <w:sz w:val="20"/>
              </w:rPr>
              <w:t xml:space="preserve"> </w:t>
            </w:r>
            <w:r>
              <w:rPr>
                <w:rFonts w:ascii="Montserrat" w:hAnsi="Montserrat" w:cs="Arial"/>
                <w:noProof/>
                <w:sz w:val="20"/>
              </w:rPr>
              <w:t>Coaching.</w:t>
            </w:r>
          </w:p>
          <w:p w14:paraId="03857ABA" w14:textId="2DEEBCB1" w:rsidR="00846495" w:rsidRPr="00846495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</w:rPr>
            </w:pPr>
            <w:r>
              <w:rPr>
                <w:rFonts w:ascii="Montserrat" w:hAnsi="Montserrat" w:cs="Arial"/>
                <w:noProof/>
                <w:sz w:val="20"/>
              </w:rPr>
              <w:t xml:space="preserve">UEFA A Licence </w:t>
            </w:r>
          </w:p>
        </w:tc>
        <w:tc>
          <w:tcPr>
            <w:tcW w:w="4253" w:type="dxa"/>
          </w:tcPr>
          <w:p w14:paraId="32C1E067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PhD or near </w:t>
            </w:r>
            <w:r w:rsidRPr="00EF24DF">
              <w:rPr>
                <w:rFonts w:ascii="Montserrat" w:hAnsi="Montserrat"/>
                <w:sz w:val="20"/>
              </w:rPr>
              <w:t xml:space="preserve">Completion  </w:t>
            </w:r>
          </w:p>
          <w:p w14:paraId="52CA970C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HEA Membership </w:t>
            </w:r>
          </w:p>
          <w:p w14:paraId="41119A13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Teaching qualification</w:t>
            </w:r>
          </w:p>
          <w:p w14:paraId="5B50A843" w14:textId="114EDAAB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</w:tr>
      <w:tr w:rsidR="00846495" w:rsidRPr="003D11EE" w14:paraId="31CC07FD" w14:textId="77777777" w:rsidTr="00C278C1">
        <w:trPr>
          <w:trHeight w:val="1134"/>
          <w:jc w:val="center"/>
        </w:trPr>
        <w:tc>
          <w:tcPr>
            <w:tcW w:w="2152" w:type="dxa"/>
          </w:tcPr>
          <w:p w14:paraId="70759CE9" w14:textId="77777777" w:rsidR="00846495" w:rsidRPr="00EF24DF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b/>
                <w:noProof/>
                <w:sz w:val="20"/>
              </w:rPr>
              <w:t>Previous Work Experience</w:t>
            </w:r>
          </w:p>
        </w:tc>
        <w:tc>
          <w:tcPr>
            <w:tcW w:w="4111" w:type="dxa"/>
          </w:tcPr>
          <w:p w14:paraId="6B119CD7" w14:textId="747BBA75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2 or more years </w:t>
            </w:r>
            <w:r w:rsidR="00E80B2D">
              <w:rPr>
                <w:rFonts w:ascii="Montserrat" w:hAnsi="Montserrat" w:cs="Arial"/>
                <w:noProof/>
                <w:sz w:val="20"/>
              </w:rPr>
              <w:t xml:space="preserve">of </w:t>
            </w:r>
            <w:r w:rsidRPr="00EF24DF">
              <w:rPr>
                <w:rFonts w:ascii="Montserrat" w:hAnsi="Montserrat" w:cs="Arial"/>
                <w:noProof/>
                <w:sz w:val="20"/>
              </w:rPr>
              <w:t xml:space="preserve">teaching and learning experience in a UK Higher Education Institution </w:t>
            </w:r>
          </w:p>
          <w:p w14:paraId="1DBACA3C" w14:textId="5AD2D7F3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>
              <w:rPr>
                <w:rFonts w:ascii="Montserrat" w:hAnsi="Montserrat" w:cs="Arial"/>
                <w:noProof/>
                <w:sz w:val="20"/>
                <w:szCs w:val="20"/>
              </w:rPr>
              <w:t>7 years or more coaching experience working in professional, semi-professional or academy football.</w:t>
            </w:r>
          </w:p>
        </w:tc>
        <w:tc>
          <w:tcPr>
            <w:tcW w:w="4253" w:type="dxa"/>
          </w:tcPr>
          <w:p w14:paraId="21ED2974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Extensive teaching and learning ex</w:t>
            </w:r>
            <w:r>
              <w:rPr>
                <w:rFonts w:ascii="Montserrat" w:hAnsi="Montserrat" w:cs="Arial"/>
                <w:noProof/>
                <w:sz w:val="20"/>
              </w:rPr>
              <w:t>p</w:t>
            </w:r>
            <w:r w:rsidRPr="00EF24DF">
              <w:rPr>
                <w:rFonts w:ascii="Montserrat" w:hAnsi="Montserrat" w:cs="Arial"/>
                <w:noProof/>
                <w:sz w:val="20"/>
              </w:rPr>
              <w:t>erience in UK HE</w:t>
            </w:r>
          </w:p>
          <w:p w14:paraId="225C0FD3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Module leadership experience </w:t>
            </w:r>
          </w:p>
          <w:p w14:paraId="40D7CC79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Experience </w:t>
            </w:r>
            <w:r>
              <w:rPr>
                <w:rFonts w:ascii="Montserrat" w:hAnsi="Montserrat" w:cs="Arial"/>
                <w:noProof/>
                <w:sz w:val="20"/>
              </w:rPr>
              <w:t>in</w:t>
            </w:r>
            <w:r w:rsidRPr="00EF24DF">
              <w:rPr>
                <w:rFonts w:ascii="Montserrat" w:hAnsi="Montserrat" w:cs="Arial"/>
                <w:noProof/>
                <w:sz w:val="20"/>
              </w:rPr>
              <w:t xml:space="preserve"> project supervision for taught PG programmes  </w:t>
            </w:r>
          </w:p>
        </w:tc>
      </w:tr>
      <w:tr w:rsidR="00846495" w:rsidRPr="003D11EE" w14:paraId="4CCEBC58" w14:textId="77777777" w:rsidTr="00C278C1">
        <w:trPr>
          <w:trHeight w:val="1134"/>
          <w:jc w:val="center"/>
        </w:trPr>
        <w:tc>
          <w:tcPr>
            <w:tcW w:w="2152" w:type="dxa"/>
          </w:tcPr>
          <w:p w14:paraId="7B5B3A11" w14:textId="77777777" w:rsidR="00846495" w:rsidRPr="00EF24DF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b/>
                <w:noProof/>
                <w:sz w:val="20"/>
              </w:rPr>
              <w:t xml:space="preserve">Knowledge of core areas </w:t>
            </w:r>
          </w:p>
        </w:tc>
        <w:tc>
          <w:tcPr>
            <w:tcW w:w="4111" w:type="dxa"/>
          </w:tcPr>
          <w:p w14:paraId="75CF911D" w14:textId="77777777" w:rsidR="00846495" w:rsidRPr="00EF24DF" w:rsidRDefault="00846495" w:rsidP="00C278C1">
            <w:pPr>
              <w:rPr>
                <w:rFonts w:ascii="Montserrat" w:hAnsi="Montserrat"/>
                <w:noProof/>
                <w:sz w:val="20"/>
              </w:rPr>
            </w:pPr>
            <w:r w:rsidRPr="00EF24DF">
              <w:rPr>
                <w:rFonts w:ascii="Montserrat" w:hAnsi="Montserrat"/>
                <w:noProof/>
                <w:sz w:val="20"/>
              </w:rPr>
              <w:t xml:space="preserve">Ability to teach  two or more of the following areas: </w:t>
            </w:r>
          </w:p>
          <w:p w14:paraId="36FEF7F4" w14:textId="77777777" w:rsidR="00846495" w:rsidRDefault="00846495" w:rsidP="00C278C1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 w:rsidRPr="00412CEE">
              <w:rPr>
                <w:rFonts w:ascii="Montserrat" w:hAnsi="Montserrat"/>
                <w:noProof/>
                <w:sz w:val="20"/>
                <w:szCs w:val="20"/>
              </w:rPr>
              <w:t>Applying Strategies and Tactics in Practice</w:t>
            </w:r>
          </w:p>
          <w:p w14:paraId="0A5FF42A" w14:textId="77777777" w:rsidR="00846495" w:rsidRDefault="00846495" w:rsidP="00C278C1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w:t>Analysis of Coaching Practice</w:t>
            </w:r>
          </w:p>
          <w:p w14:paraId="4BD7C506" w14:textId="0F459655" w:rsidR="00846495" w:rsidRPr="00846495" w:rsidRDefault="00846495" w:rsidP="00E80B2D">
            <w:pPr>
              <w:pStyle w:val="ListParagraph"/>
              <w:numPr>
                <w:ilvl w:val="0"/>
                <w:numId w:val="10"/>
              </w:numPr>
              <w:spacing w:before="100" w:beforeAutospacing="1" w:after="120"/>
              <w:contextualSpacing w:val="0"/>
              <w:jc w:val="left"/>
              <w:rPr>
                <w:rFonts w:ascii="Montserrat" w:hAnsi="Montserrat"/>
                <w:noProof/>
                <w:sz w:val="20"/>
                <w:szCs w:val="20"/>
              </w:rPr>
            </w:pPr>
            <w:r>
              <w:rPr>
                <w:rFonts w:ascii="Montserrat" w:hAnsi="Montserrat"/>
                <w:noProof/>
                <w:sz w:val="20"/>
                <w:szCs w:val="20"/>
              </w:rPr>
              <w:t>Coaching Philo</w:t>
            </w:r>
            <w:r w:rsidR="00E80B2D">
              <w:rPr>
                <w:rFonts w:ascii="Montserrat" w:hAnsi="Montserrat"/>
                <w:noProof/>
                <w:sz w:val="20"/>
                <w:szCs w:val="20"/>
              </w:rPr>
              <w:t>sop</w:t>
            </w:r>
            <w:r>
              <w:rPr>
                <w:rFonts w:ascii="Montserrat" w:hAnsi="Montserrat"/>
                <w:noProof/>
                <w:sz w:val="20"/>
                <w:szCs w:val="20"/>
              </w:rPr>
              <w:t xml:space="preserve">hy </w:t>
            </w:r>
          </w:p>
        </w:tc>
        <w:tc>
          <w:tcPr>
            <w:tcW w:w="4253" w:type="dxa"/>
          </w:tcPr>
          <w:p w14:paraId="2FAE4D0D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Ability to teach across the UCFB portfolio at UG, PG and professional levels </w:t>
            </w:r>
          </w:p>
        </w:tc>
      </w:tr>
      <w:tr w:rsidR="00846495" w:rsidRPr="003D11EE" w14:paraId="609C75D3" w14:textId="77777777" w:rsidTr="00C278C1">
        <w:trPr>
          <w:trHeight w:val="1134"/>
          <w:jc w:val="center"/>
        </w:trPr>
        <w:tc>
          <w:tcPr>
            <w:tcW w:w="2152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321C66E5" w14:textId="77777777" w:rsidR="00846495" w:rsidRPr="00EF24DF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b/>
                <w:noProof/>
                <w:sz w:val="20"/>
              </w:rPr>
              <w:t>Specialist knowledge areas</w:t>
            </w:r>
          </w:p>
        </w:tc>
        <w:tc>
          <w:tcPr>
            <w:tcW w:w="411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06A41A63" w14:textId="7BA4EB94" w:rsidR="00846495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Ability to contextualise </w:t>
            </w:r>
            <w:r>
              <w:rPr>
                <w:rFonts w:ascii="Montserrat" w:hAnsi="Montserrat" w:cs="Arial"/>
                <w:noProof/>
                <w:sz w:val="20"/>
              </w:rPr>
              <w:t xml:space="preserve">a range of </w:t>
            </w:r>
            <w:r w:rsidRPr="00EF24DF">
              <w:rPr>
                <w:rFonts w:ascii="Montserrat" w:hAnsi="Montserrat" w:cs="Arial"/>
                <w:noProof/>
                <w:sz w:val="20"/>
              </w:rPr>
              <w:t>Sport</w:t>
            </w:r>
            <w:r w:rsidR="00E80B2D">
              <w:rPr>
                <w:rFonts w:ascii="Montserrat" w:hAnsi="Montserrat" w:cs="Arial"/>
                <w:noProof/>
                <w:sz w:val="20"/>
              </w:rPr>
              <w:t>s</w:t>
            </w:r>
            <w:r w:rsidRPr="00EF24DF">
              <w:rPr>
                <w:rFonts w:ascii="Montserrat" w:hAnsi="Montserrat" w:cs="Arial"/>
                <w:noProof/>
                <w:sz w:val="20"/>
              </w:rPr>
              <w:t xml:space="preserve"> </w:t>
            </w:r>
            <w:r>
              <w:rPr>
                <w:rFonts w:ascii="Montserrat" w:hAnsi="Montserrat" w:cs="Arial"/>
                <w:noProof/>
                <w:sz w:val="20"/>
              </w:rPr>
              <w:t xml:space="preserve">coaching topics </w:t>
            </w:r>
            <w:r w:rsidRPr="00EF24DF">
              <w:rPr>
                <w:rFonts w:ascii="Montserrat" w:hAnsi="Montserrat" w:cs="Arial"/>
                <w:noProof/>
                <w:sz w:val="20"/>
              </w:rPr>
              <w:t xml:space="preserve">and related  disciplines at Level 7  </w:t>
            </w:r>
          </w:p>
          <w:p w14:paraId="60950E79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Ability to lead modules at Level 7</w:t>
            </w:r>
          </w:p>
        </w:tc>
        <w:tc>
          <w:tcPr>
            <w:tcW w:w="4253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51590EE0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Ability to lead programmes at Level 7</w:t>
            </w:r>
          </w:p>
        </w:tc>
      </w:tr>
      <w:tr w:rsidR="00846495" w:rsidRPr="003D11EE" w14:paraId="72F9ED61" w14:textId="77777777" w:rsidTr="00C278C1">
        <w:trPr>
          <w:trHeight w:val="1134"/>
          <w:jc w:val="center"/>
        </w:trPr>
        <w:tc>
          <w:tcPr>
            <w:tcW w:w="2152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6D61004F" w14:textId="77777777" w:rsidR="00846495" w:rsidRPr="00EF24DF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b/>
                <w:noProof/>
                <w:sz w:val="20"/>
              </w:rPr>
              <w:t>Student experience</w:t>
            </w:r>
          </w:p>
        </w:tc>
        <w:tc>
          <w:tcPr>
            <w:tcW w:w="411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3D55BCAD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Ability to provide a high</w:t>
            </w:r>
            <w:r>
              <w:rPr>
                <w:rFonts w:ascii="Montserrat" w:hAnsi="Montserrat" w:cs="Arial"/>
                <w:noProof/>
                <w:sz w:val="20"/>
              </w:rPr>
              <w:t>-</w:t>
            </w:r>
            <w:r w:rsidRPr="00EF24DF">
              <w:rPr>
                <w:rFonts w:ascii="Montserrat" w:hAnsi="Montserrat" w:cs="Arial"/>
                <w:noProof/>
                <w:sz w:val="20"/>
              </w:rPr>
              <w:t>quality student learning experience (e.g. via large group sessions, small group sessions, supervision &amp; pastoral support</w:t>
            </w:r>
          </w:p>
        </w:tc>
        <w:tc>
          <w:tcPr>
            <w:tcW w:w="4253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1D341AEE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Demonstrate innovation &amp; creativity in developing resources to support student learning utilising a variety of teaching styles and where applicable innovative use of technologies</w:t>
            </w:r>
          </w:p>
        </w:tc>
      </w:tr>
      <w:tr w:rsidR="00846495" w:rsidRPr="003D11EE" w14:paraId="12248B6A" w14:textId="77777777" w:rsidTr="00C278C1">
        <w:trPr>
          <w:trHeight w:val="1134"/>
          <w:jc w:val="center"/>
        </w:trPr>
        <w:tc>
          <w:tcPr>
            <w:tcW w:w="2152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7914A908" w14:textId="77777777" w:rsidR="00846495" w:rsidRPr="00EF24DF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b/>
                <w:noProof/>
                <w:sz w:val="20"/>
              </w:rPr>
              <w:t>Quality Assurance</w:t>
            </w:r>
          </w:p>
        </w:tc>
        <w:tc>
          <w:tcPr>
            <w:tcW w:w="411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28A58F6B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Ability to implement quality assurance processes </w:t>
            </w:r>
          </w:p>
        </w:tc>
        <w:tc>
          <w:tcPr>
            <w:tcW w:w="4253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14:paraId="727BCAEB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Ability to complete HE QA documents to meet internal and external expectations </w:t>
            </w:r>
          </w:p>
        </w:tc>
      </w:tr>
      <w:tr w:rsidR="00846495" w:rsidRPr="003D11EE" w14:paraId="5D7EB25B" w14:textId="77777777" w:rsidTr="00C278C1">
        <w:trPr>
          <w:cantSplit/>
          <w:trHeight w:val="1134"/>
          <w:jc w:val="center"/>
        </w:trPr>
        <w:tc>
          <w:tcPr>
            <w:tcW w:w="2152" w:type="dxa"/>
          </w:tcPr>
          <w:p w14:paraId="1F0526AB" w14:textId="77777777" w:rsidR="00846495" w:rsidRPr="00EF24DF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b/>
                <w:noProof/>
                <w:sz w:val="20"/>
              </w:rPr>
              <w:t>Specific Skills / Abilities required</w:t>
            </w:r>
          </w:p>
        </w:tc>
        <w:tc>
          <w:tcPr>
            <w:tcW w:w="4111" w:type="dxa"/>
          </w:tcPr>
          <w:p w14:paraId="23A93AB3" w14:textId="77777777" w:rsidR="00846495" w:rsidRPr="00EF24DF" w:rsidRDefault="00846495" w:rsidP="00C278C1">
            <w:pPr>
              <w:rPr>
                <w:rFonts w:ascii="Montserrat" w:hAnsi="Montserrat"/>
                <w:noProof/>
                <w:sz w:val="20"/>
              </w:rPr>
            </w:pPr>
            <w:r w:rsidRPr="00EF24DF">
              <w:rPr>
                <w:rFonts w:ascii="Montserrat" w:hAnsi="Montserrat"/>
                <w:noProof/>
                <w:sz w:val="20"/>
              </w:rPr>
              <w:t>Ability to work effectively in a fast</w:t>
            </w:r>
            <w:r>
              <w:rPr>
                <w:rFonts w:ascii="Montserrat" w:hAnsi="Montserrat"/>
                <w:noProof/>
                <w:sz w:val="20"/>
              </w:rPr>
              <w:t>-</w:t>
            </w:r>
            <w:r w:rsidRPr="00EF24DF">
              <w:rPr>
                <w:rFonts w:ascii="Montserrat" w:hAnsi="Montserrat"/>
                <w:noProof/>
                <w:sz w:val="20"/>
              </w:rPr>
              <w:t>paced and busy environment to meet set goals;</w:t>
            </w:r>
          </w:p>
          <w:p w14:paraId="2E3DB0EE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Excellent communication skills</w:t>
            </w:r>
          </w:p>
          <w:p w14:paraId="0FB97461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Excellent IT skills</w:t>
            </w:r>
          </w:p>
          <w:p w14:paraId="58B25F84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Excellent time management skills</w:t>
            </w:r>
          </w:p>
          <w:p w14:paraId="4E072039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Ability to work on your own initiative</w:t>
            </w:r>
          </w:p>
          <w:p w14:paraId="026BF950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Effective team-working skills</w:t>
            </w:r>
          </w:p>
        </w:tc>
        <w:tc>
          <w:tcPr>
            <w:tcW w:w="4253" w:type="dxa"/>
          </w:tcPr>
          <w:p w14:paraId="034813EF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Ability to provide academic leadership in </w:t>
            </w:r>
            <w:r>
              <w:rPr>
                <w:rFonts w:ascii="Montserrat" w:hAnsi="Montserrat" w:cs="Arial"/>
                <w:noProof/>
                <w:sz w:val="20"/>
              </w:rPr>
              <w:t xml:space="preserve">the </w:t>
            </w:r>
            <w:r w:rsidRPr="00EF24DF">
              <w:rPr>
                <w:rFonts w:ascii="Montserrat" w:hAnsi="Montserrat" w:cs="Arial"/>
                <w:noProof/>
                <w:sz w:val="20"/>
              </w:rPr>
              <w:t>development of new modules/programmes</w:t>
            </w:r>
          </w:p>
          <w:p w14:paraId="7F316F32" w14:textId="77777777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 xml:space="preserve">Knowledge of the challenges faced by HE providers </w:t>
            </w:r>
          </w:p>
          <w:p w14:paraId="2683CAEB" w14:textId="4E32180E" w:rsidR="00846495" w:rsidRPr="00EF24DF" w:rsidRDefault="00846495" w:rsidP="00C278C1">
            <w:pPr>
              <w:rPr>
                <w:rFonts w:ascii="Montserrat" w:hAnsi="Montserrat" w:cs="Arial"/>
                <w:noProof/>
                <w:sz w:val="20"/>
              </w:rPr>
            </w:pPr>
            <w:r w:rsidRPr="00EF24DF">
              <w:rPr>
                <w:rFonts w:ascii="Montserrat" w:hAnsi="Montserrat" w:cs="Arial"/>
                <w:noProof/>
                <w:sz w:val="20"/>
              </w:rPr>
              <w:t>Ability to develop original and imp</w:t>
            </w:r>
            <w:r w:rsidR="00E80B2D">
              <w:rPr>
                <w:rFonts w:ascii="Montserrat" w:hAnsi="Montserrat" w:cs="Arial"/>
                <w:noProof/>
                <w:sz w:val="20"/>
              </w:rPr>
              <w:t>actful research/projects within football</w:t>
            </w:r>
          </w:p>
          <w:p w14:paraId="290C7203" w14:textId="77777777" w:rsidR="00846495" w:rsidRPr="00EF24DF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</w:p>
        </w:tc>
      </w:tr>
      <w:tr w:rsidR="00846495" w:rsidRPr="003D11EE" w14:paraId="2466F74E" w14:textId="77777777" w:rsidTr="00C278C1">
        <w:trPr>
          <w:cantSplit/>
          <w:trHeight w:val="1701"/>
          <w:jc w:val="center"/>
        </w:trPr>
        <w:tc>
          <w:tcPr>
            <w:tcW w:w="2152" w:type="dxa"/>
          </w:tcPr>
          <w:p w14:paraId="608D4205" w14:textId="77777777" w:rsidR="00846495" w:rsidRPr="003D11EE" w:rsidRDefault="00846495" w:rsidP="00C278C1">
            <w:pPr>
              <w:numPr>
                <w:ilvl w:val="0"/>
                <w:numId w:val="3"/>
              </w:numPr>
              <w:spacing w:before="100" w:beforeAutospacing="1" w:after="120" w:line="240" w:lineRule="auto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b/>
                <w:noProof/>
                <w:sz w:val="20"/>
                <w:szCs w:val="20"/>
              </w:rPr>
              <w:t>Motivation / Attitude</w:t>
            </w:r>
          </w:p>
          <w:p w14:paraId="262AA86A" w14:textId="77777777" w:rsidR="00846495" w:rsidRPr="003D11EE" w:rsidRDefault="00846495" w:rsidP="00C278C1">
            <w:pPr>
              <w:spacing w:before="100" w:beforeAutospacing="1" w:after="120" w:line="240" w:lineRule="auto"/>
              <w:ind w:left="360"/>
              <w:jc w:val="both"/>
              <w:rPr>
                <w:rFonts w:ascii="Montserrat" w:hAnsi="Montserrat" w:cs="Arial"/>
                <w:noProof/>
                <w:sz w:val="20"/>
                <w:szCs w:val="20"/>
              </w:rPr>
            </w:pPr>
          </w:p>
          <w:p w14:paraId="4D8BA1E1" w14:textId="77777777" w:rsidR="00846495" w:rsidRPr="003D11EE" w:rsidRDefault="00846495" w:rsidP="00C278C1">
            <w:pPr>
              <w:spacing w:before="100" w:beforeAutospacing="1" w:after="120" w:line="240" w:lineRule="auto"/>
              <w:ind w:left="360"/>
              <w:jc w:val="both"/>
              <w:rPr>
                <w:rFonts w:ascii="Montserrat" w:hAnsi="Montserrat" w:cs="Arial"/>
                <w:b/>
                <w:noProof/>
                <w:sz w:val="20"/>
                <w:szCs w:val="20"/>
              </w:rPr>
            </w:pPr>
          </w:p>
        </w:tc>
        <w:tc>
          <w:tcPr>
            <w:tcW w:w="4111" w:type="dxa"/>
          </w:tcPr>
          <w:p w14:paraId="00CE177F" w14:textId="77777777" w:rsidR="00846495" w:rsidRPr="003D11EE" w:rsidRDefault="00846495" w:rsidP="00C278C1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Professional approach to work</w:t>
            </w:r>
          </w:p>
          <w:p w14:paraId="7D68260B" w14:textId="77777777" w:rsidR="00846495" w:rsidRPr="003D11EE" w:rsidRDefault="00846495" w:rsidP="00C278C1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Reliable</w:t>
            </w:r>
          </w:p>
          <w:p w14:paraId="1F887C12" w14:textId="77777777" w:rsidR="00846495" w:rsidRPr="003D11EE" w:rsidRDefault="00846495" w:rsidP="00C278C1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Excellent Organisational Skills</w:t>
            </w:r>
          </w:p>
          <w:p w14:paraId="520C7828" w14:textId="77777777" w:rsidR="00846495" w:rsidRPr="003D11EE" w:rsidRDefault="00846495" w:rsidP="00C278C1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Flexibility </w:t>
            </w:r>
          </w:p>
          <w:p w14:paraId="436A8A85" w14:textId="77777777" w:rsidR="00846495" w:rsidRPr="003D11EE" w:rsidRDefault="00846495" w:rsidP="00C278C1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Excellent interpersonal skills</w:t>
            </w:r>
          </w:p>
          <w:p w14:paraId="6950F10C" w14:textId="77777777" w:rsidR="00846495" w:rsidRPr="003D11EE" w:rsidRDefault="00846495" w:rsidP="00C278C1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>Attention to detail</w:t>
            </w:r>
          </w:p>
          <w:p w14:paraId="613C464E" w14:textId="77777777" w:rsidR="00846495" w:rsidRPr="003D11EE" w:rsidRDefault="00846495" w:rsidP="00C278C1">
            <w:pPr>
              <w:pStyle w:val="NoSpacing"/>
              <w:spacing w:after="120"/>
              <w:rPr>
                <w:rStyle w:val="Hyperlink"/>
                <w:rFonts w:ascii="Montserrat" w:hAnsi="Montserrat"/>
                <w:noProof/>
                <w:sz w:val="20"/>
                <w:szCs w:val="20"/>
              </w:rPr>
            </w:pPr>
            <w:r w:rsidRPr="003D11EE">
              <w:rPr>
                <w:rFonts w:ascii="Montserrat" w:hAnsi="Montserrat"/>
                <w:sz w:val="20"/>
                <w:szCs w:val="20"/>
              </w:rPr>
              <w:t xml:space="preserve">Belief in our mission, purpose and values: </w:t>
            </w:r>
            <w:hyperlink r:id="rId10" w:history="1">
              <w:r w:rsidRPr="003D11EE">
                <w:rPr>
                  <w:rStyle w:val="Hyperlink"/>
                  <w:rFonts w:ascii="Montserrat" w:hAnsi="Montserrat"/>
                  <w:sz w:val="20"/>
                  <w:szCs w:val="20"/>
                </w:rPr>
                <w:t>https://www.ucfb.ac.uk/aboutucfb/our-vision-mission-andvalues/gis/</w:t>
              </w:r>
            </w:hyperlink>
          </w:p>
          <w:p w14:paraId="6061FC38" w14:textId="77777777" w:rsidR="00846495" w:rsidRPr="003D11EE" w:rsidRDefault="00846495" w:rsidP="00C278C1">
            <w:pPr>
              <w:spacing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Commitment to following UCFB’s ethos and equal opportunities policies </w:t>
            </w:r>
          </w:p>
        </w:tc>
        <w:tc>
          <w:tcPr>
            <w:tcW w:w="4253" w:type="dxa"/>
          </w:tcPr>
          <w:p w14:paraId="2A15E10A" w14:textId="77777777" w:rsidR="00846495" w:rsidRPr="003D11EE" w:rsidRDefault="00846495" w:rsidP="00C278C1">
            <w:pPr>
              <w:spacing w:before="100" w:beforeAutospacing="1" w:after="120" w:line="240" w:lineRule="auto"/>
              <w:rPr>
                <w:rFonts w:ascii="Montserrat" w:hAnsi="Montserrat" w:cs="Arial"/>
                <w:noProof/>
                <w:sz w:val="20"/>
                <w:szCs w:val="20"/>
              </w:rPr>
            </w:pPr>
            <w:r w:rsidRPr="003D11EE">
              <w:rPr>
                <w:rFonts w:ascii="Montserrat" w:hAnsi="Montserrat" w:cs="Arial"/>
                <w:noProof/>
                <w:sz w:val="20"/>
                <w:szCs w:val="20"/>
              </w:rPr>
              <w:t xml:space="preserve">     </w:t>
            </w:r>
          </w:p>
        </w:tc>
      </w:tr>
    </w:tbl>
    <w:p w14:paraId="3F08811F" w14:textId="77777777" w:rsidR="00430B6C" w:rsidRPr="003D11EE" w:rsidRDefault="00430B6C" w:rsidP="003D11EE">
      <w:pPr>
        <w:spacing w:before="100" w:beforeAutospacing="1" w:after="120" w:line="240" w:lineRule="auto"/>
        <w:jc w:val="both"/>
        <w:rPr>
          <w:rFonts w:ascii="Montserrat" w:hAnsi="Montserrat" w:cs="Arial"/>
          <w:noProof/>
          <w:sz w:val="20"/>
          <w:szCs w:val="20"/>
        </w:rPr>
      </w:pPr>
    </w:p>
    <w:p w14:paraId="444E5D4D" w14:textId="77777777" w:rsidR="00415FFF" w:rsidRPr="003D11EE" w:rsidRDefault="00415FFF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sz w:val="20"/>
          <w:szCs w:val="20"/>
        </w:rPr>
      </w:pPr>
    </w:p>
    <w:p w14:paraId="3FC2F381" w14:textId="26EBC785" w:rsidR="00253FE6" w:rsidRPr="003D11EE" w:rsidRDefault="006E5EB9" w:rsidP="006E5EB9">
      <w:pPr>
        <w:spacing w:before="100" w:beforeAutospacing="1" w:after="120" w:line="240" w:lineRule="auto"/>
        <w:jc w:val="both"/>
        <w:rPr>
          <w:rFonts w:ascii="Montserrat" w:hAnsi="Montserrat"/>
          <w:i/>
          <w:sz w:val="20"/>
          <w:szCs w:val="20"/>
        </w:rPr>
      </w:pPr>
      <w:r w:rsidRPr="003D11EE">
        <w:rPr>
          <w:rFonts w:ascii="Montserrat" w:hAnsi="Montserrat"/>
          <w:i/>
          <w:sz w:val="20"/>
          <w:szCs w:val="20"/>
        </w:rPr>
        <w:t xml:space="preserve"> </w:t>
      </w:r>
    </w:p>
    <w:p w14:paraId="35046C6A" w14:textId="7178FCC8" w:rsidR="003E32AD" w:rsidRDefault="003E32AD">
      <w:pPr>
        <w:rPr>
          <w:rFonts w:ascii="Montserrat" w:hAnsi="Montserrat"/>
          <w:i/>
          <w:sz w:val="20"/>
          <w:szCs w:val="20"/>
        </w:rPr>
      </w:pPr>
      <w:r>
        <w:rPr>
          <w:rFonts w:ascii="Montserrat" w:hAnsi="Montserrat"/>
          <w:i/>
          <w:sz w:val="20"/>
          <w:szCs w:val="20"/>
        </w:rPr>
        <w:br w:type="page"/>
      </w:r>
    </w:p>
    <w:p w14:paraId="4986859C" w14:textId="4F54D858" w:rsidR="00253FE6" w:rsidRDefault="00253FE6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i/>
          <w:sz w:val="20"/>
          <w:szCs w:val="20"/>
        </w:rPr>
      </w:pPr>
    </w:p>
    <w:p w14:paraId="08BC86C3" w14:textId="77777777" w:rsidR="00083CDC" w:rsidRPr="00083CDC" w:rsidRDefault="00083CDC" w:rsidP="00083CDC">
      <w:pPr>
        <w:spacing w:after="160" w:line="259" w:lineRule="auto"/>
        <w:jc w:val="center"/>
        <w:rPr>
          <w:rFonts w:ascii="Montserrat" w:eastAsia="Calibri" w:hAnsi="Montserrat" w:cs="Times New Roman"/>
          <w:b/>
        </w:rPr>
      </w:pPr>
      <w:r w:rsidRPr="00083CDC">
        <w:rPr>
          <w:rFonts w:ascii="Montserrat" w:eastAsia="Calibri" w:hAnsi="Montserrat" w:cs="Times New Roman"/>
          <w:b/>
        </w:rPr>
        <w:t>Terms and Conditions of Employment Relevant to the Post</w:t>
      </w:r>
    </w:p>
    <w:p w14:paraId="438AAA80" w14:textId="0050421C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</w:rPr>
      </w:pPr>
      <w:r w:rsidRPr="00083CDC">
        <w:rPr>
          <w:rFonts w:ascii="Montserrat" w:eastAsia="Calibri" w:hAnsi="Montserrat" w:cs="Times New Roman"/>
          <w:b/>
        </w:rPr>
        <w:t>Job Title:</w:t>
      </w:r>
      <w:r w:rsidRPr="00083CDC">
        <w:rPr>
          <w:rFonts w:ascii="Montserrat" w:eastAsia="Calibri" w:hAnsi="Montserrat" w:cs="Times New Roman"/>
          <w:b/>
        </w:rPr>
        <w:tab/>
      </w:r>
      <w:r w:rsidRPr="00083CDC">
        <w:rPr>
          <w:rFonts w:ascii="Montserrat" w:eastAsia="Calibri" w:hAnsi="Montserrat" w:cs="Times New Roman"/>
        </w:rPr>
        <w:t xml:space="preserve">Lecturer in Football Coaching &amp; Analysis </w:t>
      </w:r>
    </w:p>
    <w:p w14:paraId="39BBCB2A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</w:rPr>
      </w:pPr>
      <w:r w:rsidRPr="00083CDC">
        <w:rPr>
          <w:rFonts w:ascii="Montserrat" w:eastAsia="Calibri" w:hAnsi="Montserrat" w:cs="Times New Roman"/>
          <w:b/>
        </w:rPr>
        <w:t>Hours:</w:t>
      </w:r>
      <w:r w:rsidRPr="00083CDC">
        <w:rPr>
          <w:rFonts w:ascii="Montserrat" w:eastAsia="Calibri" w:hAnsi="Montserrat" w:cs="Times New Roman"/>
          <w:b/>
        </w:rPr>
        <w:tab/>
      </w:r>
      <w:r w:rsidRPr="00083CDC">
        <w:rPr>
          <w:rFonts w:ascii="Montserrat" w:eastAsia="Calibri" w:hAnsi="Montserrat" w:cs="Times New Roman"/>
        </w:rPr>
        <w:t>8:30 am – 5:00 pm, full time</w:t>
      </w:r>
    </w:p>
    <w:p w14:paraId="746DDBDA" w14:textId="1FC9E931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b/>
        </w:rPr>
      </w:pPr>
      <w:r w:rsidRPr="00083CDC">
        <w:rPr>
          <w:rFonts w:ascii="Montserrat" w:eastAsia="Calibri" w:hAnsi="Montserrat" w:cs="Times New Roman"/>
          <w:b/>
        </w:rPr>
        <w:t>Salary:</w:t>
      </w:r>
      <w:r w:rsidRPr="00083CDC">
        <w:rPr>
          <w:rFonts w:ascii="Montserrat" w:eastAsia="Calibri" w:hAnsi="Montserrat" w:cs="Times New Roman"/>
          <w:b/>
        </w:rPr>
        <w:tab/>
      </w:r>
      <w:r w:rsidRPr="00083CDC">
        <w:rPr>
          <w:rFonts w:ascii="Montserrat" w:eastAsia="Calibri" w:hAnsi="Montserrat" w:cs="Times New Roman"/>
        </w:rPr>
        <w:t xml:space="preserve">£40,000 - £45,000 per annum (including 10% London Weighting </w:t>
      </w:r>
      <w:r>
        <w:rPr>
          <w:rFonts w:ascii="Montserrat" w:eastAsia="Calibri" w:hAnsi="Montserrat" w:cs="Times New Roman"/>
        </w:rPr>
        <w:tab/>
      </w:r>
      <w:r>
        <w:rPr>
          <w:rFonts w:ascii="Montserrat" w:eastAsia="Calibri" w:hAnsi="Montserrat" w:cs="Times New Roman"/>
        </w:rPr>
        <w:tab/>
      </w:r>
      <w:r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>Allowance) depending upon qualifications and experience</w:t>
      </w:r>
    </w:p>
    <w:p w14:paraId="359832FB" w14:textId="59425268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b/>
        </w:rPr>
      </w:pPr>
      <w:r w:rsidRPr="00083CDC">
        <w:rPr>
          <w:rFonts w:ascii="Montserrat" w:eastAsia="Calibri" w:hAnsi="Montserrat" w:cs="Times New Roman"/>
          <w:b/>
        </w:rPr>
        <w:t>Work Base:</w:t>
      </w:r>
      <w:r w:rsidRPr="00083CDC">
        <w:rPr>
          <w:rFonts w:ascii="Montserrat" w:eastAsia="Calibri" w:hAnsi="Montserrat" w:cs="Times New Roman"/>
          <w:b/>
        </w:rPr>
        <w:tab/>
      </w:r>
      <w:r w:rsidRPr="00083CDC">
        <w:rPr>
          <w:rFonts w:ascii="Montserrat" w:eastAsia="Calibri" w:hAnsi="Montserrat" w:cs="Times New Roman"/>
        </w:rPr>
        <w:t xml:space="preserve">UCFB Wembley Campus (will be required to travel across </w:t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  <w:t>campuses)</w:t>
      </w:r>
    </w:p>
    <w:p w14:paraId="2AE89988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b/>
        </w:rPr>
      </w:pPr>
      <w:r w:rsidRPr="00083CDC">
        <w:rPr>
          <w:rFonts w:ascii="Montserrat" w:eastAsia="Calibri" w:hAnsi="Montserrat" w:cs="Times New Roman"/>
          <w:b/>
        </w:rPr>
        <w:t>Holidays:</w:t>
      </w:r>
      <w:r w:rsidRPr="00083CDC">
        <w:rPr>
          <w:rFonts w:ascii="Montserrat" w:eastAsia="Calibri" w:hAnsi="Montserrat" w:cs="Times New Roman"/>
          <w:b/>
        </w:rPr>
        <w:tab/>
      </w:r>
      <w:r w:rsidRPr="00083CDC">
        <w:rPr>
          <w:rFonts w:ascii="Montserrat" w:eastAsia="Calibri" w:hAnsi="Montserrat" w:cs="Times New Roman"/>
        </w:rPr>
        <w:t xml:space="preserve">33 days paid holidays, including the usual public holidays in </w:t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  <w:t>England and Wales</w:t>
      </w:r>
    </w:p>
    <w:p w14:paraId="3856C1C9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</w:rPr>
      </w:pPr>
      <w:r w:rsidRPr="00083CDC">
        <w:rPr>
          <w:rFonts w:ascii="Montserrat" w:eastAsia="Calibri" w:hAnsi="Montserrat" w:cs="Times New Roman"/>
          <w:b/>
        </w:rPr>
        <w:t>Benefits:</w:t>
      </w:r>
      <w:r w:rsidRPr="00083CDC">
        <w:rPr>
          <w:rFonts w:ascii="Montserrat" w:eastAsia="Calibri" w:hAnsi="Montserrat" w:cs="Times New Roman"/>
          <w:b/>
        </w:rPr>
        <w:tab/>
      </w:r>
      <w:r w:rsidRPr="00083CDC">
        <w:rPr>
          <w:rFonts w:ascii="Montserrat" w:eastAsia="Calibri" w:hAnsi="Montserrat" w:cs="Times New Roman"/>
        </w:rPr>
        <w:t xml:space="preserve">Christmas/ New Year closure period (10 discretionary days inclusive </w:t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  <w:t xml:space="preserve">of bank holidays), cycle to work, Perkbox, birthday off, annual staff </w:t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  <w:t xml:space="preserve">events, pension (statutory auto-enrolment scheme), occupational </w:t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</w:r>
      <w:r w:rsidRPr="00083CDC">
        <w:rPr>
          <w:rFonts w:ascii="Montserrat" w:eastAsia="Calibri" w:hAnsi="Montserrat" w:cs="Times New Roman"/>
        </w:rPr>
        <w:tab/>
        <w:t>maternity/ paternity pay after qualifying period</w:t>
      </w:r>
    </w:p>
    <w:p w14:paraId="73550B84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</w:rPr>
      </w:pPr>
    </w:p>
    <w:p w14:paraId="20A7BC71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b/>
        </w:rPr>
      </w:pPr>
      <w:r w:rsidRPr="00083CDC">
        <w:rPr>
          <w:rFonts w:ascii="Montserrat" w:eastAsia="Calibri" w:hAnsi="Montserrat" w:cs="Times New Roman"/>
          <w:b/>
        </w:rPr>
        <w:t>Subject to:</w:t>
      </w:r>
    </w:p>
    <w:p w14:paraId="5DF50DB2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i/>
        </w:rPr>
      </w:pPr>
      <w:r w:rsidRPr="00083CDC">
        <w:rPr>
          <w:rFonts w:ascii="Montserrat" w:eastAsia="Calibri" w:hAnsi="Montserrat" w:cs="Times New Roman"/>
          <w:i/>
        </w:rPr>
        <w:t>Satisfactory DBS check</w:t>
      </w:r>
    </w:p>
    <w:p w14:paraId="1D1B4CEB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i/>
        </w:rPr>
      </w:pPr>
      <w:r w:rsidRPr="00083CDC">
        <w:rPr>
          <w:rFonts w:ascii="Montserrat" w:eastAsia="Calibri" w:hAnsi="Montserrat" w:cs="Times New Roman"/>
          <w:i/>
        </w:rPr>
        <w:t>Satisfactory completion of the Probationary period</w:t>
      </w:r>
    </w:p>
    <w:p w14:paraId="3B629263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i/>
        </w:rPr>
      </w:pPr>
      <w:r w:rsidRPr="00083CDC">
        <w:rPr>
          <w:rFonts w:ascii="Montserrat" w:eastAsia="Calibri" w:hAnsi="Montserrat" w:cs="Times New Roman"/>
          <w:i/>
        </w:rPr>
        <w:t>Right to Work in the UK: Compliance with Asylum and Immigration Act 1996 and Immigration and Asylum and Nationality Act 2006</w:t>
      </w:r>
    </w:p>
    <w:p w14:paraId="4F96B096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i/>
        </w:rPr>
      </w:pPr>
      <w:r w:rsidRPr="00083CDC">
        <w:rPr>
          <w:rFonts w:ascii="Montserrat" w:eastAsia="Calibri" w:hAnsi="Montserrat" w:cs="Times New Roman"/>
          <w:i/>
        </w:rPr>
        <w:t>Evidence of stated qualifications relevant to the post</w:t>
      </w:r>
    </w:p>
    <w:p w14:paraId="6301556A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i/>
        </w:rPr>
      </w:pPr>
      <w:r w:rsidRPr="00083CDC">
        <w:rPr>
          <w:rFonts w:ascii="Montserrat" w:eastAsia="Calibri" w:hAnsi="Montserrat" w:cs="Times New Roman"/>
          <w:i/>
        </w:rPr>
        <w:t>Evidence of membership of relevant professional bodies as stipulated by the post</w:t>
      </w:r>
    </w:p>
    <w:p w14:paraId="4536A511" w14:textId="77777777" w:rsidR="00083CDC" w:rsidRPr="00083CDC" w:rsidRDefault="00083CDC" w:rsidP="00083CDC">
      <w:pPr>
        <w:spacing w:after="160" w:line="259" w:lineRule="auto"/>
        <w:rPr>
          <w:rFonts w:ascii="Montserrat" w:eastAsia="Calibri" w:hAnsi="Montserrat" w:cs="Times New Roman"/>
          <w:i/>
        </w:rPr>
      </w:pPr>
      <w:r w:rsidRPr="00083CDC">
        <w:rPr>
          <w:rFonts w:ascii="Montserrat" w:eastAsia="Calibri" w:hAnsi="Montserrat" w:cs="Times New Roman"/>
          <w:i/>
        </w:rPr>
        <w:t>Not being subject to a Football Banning Order or any lawful prohibition on entering a football stadium in the UK</w:t>
      </w:r>
    </w:p>
    <w:p w14:paraId="04FC78E5" w14:textId="77777777" w:rsidR="003E32AD" w:rsidRPr="003D11EE" w:rsidRDefault="003E32AD" w:rsidP="003D11EE">
      <w:pPr>
        <w:tabs>
          <w:tab w:val="left" w:pos="7860"/>
        </w:tabs>
        <w:spacing w:before="100" w:beforeAutospacing="1" w:after="120" w:line="240" w:lineRule="auto"/>
        <w:jc w:val="both"/>
        <w:rPr>
          <w:rFonts w:ascii="Montserrat" w:hAnsi="Montserrat"/>
          <w:i/>
          <w:sz w:val="20"/>
          <w:szCs w:val="20"/>
        </w:rPr>
      </w:pPr>
    </w:p>
    <w:sectPr w:rsidR="003E32AD" w:rsidRPr="003D11E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B245A" w14:textId="77777777" w:rsidR="004C5B7C" w:rsidRDefault="004C5B7C" w:rsidP="0078435D">
      <w:pPr>
        <w:spacing w:after="0" w:line="240" w:lineRule="auto"/>
      </w:pPr>
      <w:r>
        <w:separator/>
      </w:r>
    </w:p>
  </w:endnote>
  <w:endnote w:type="continuationSeparator" w:id="0">
    <w:p w14:paraId="006CB52A" w14:textId="77777777" w:rsidR="004C5B7C" w:rsidRDefault="004C5B7C" w:rsidP="0078435D">
      <w:pPr>
        <w:spacing w:after="0" w:line="240" w:lineRule="auto"/>
      </w:pPr>
      <w:r>
        <w:continuationSeparator/>
      </w:r>
    </w:p>
  </w:endnote>
  <w:endnote w:type="continuationNotice" w:id="1">
    <w:p w14:paraId="65D8144B" w14:textId="77777777" w:rsidR="004C5B7C" w:rsidRDefault="004C5B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5864" w14:textId="77777777" w:rsidR="004C5B7C" w:rsidRDefault="004C5B7C" w:rsidP="0078435D">
      <w:pPr>
        <w:spacing w:after="0" w:line="240" w:lineRule="auto"/>
      </w:pPr>
      <w:r>
        <w:separator/>
      </w:r>
    </w:p>
  </w:footnote>
  <w:footnote w:type="continuationSeparator" w:id="0">
    <w:p w14:paraId="4FD159BD" w14:textId="77777777" w:rsidR="004C5B7C" w:rsidRDefault="004C5B7C" w:rsidP="0078435D">
      <w:pPr>
        <w:spacing w:after="0" w:line="240" w:lineRule="auto"/>
      </w:pPr>
      <w:r>
        <w:continuationSeparator/>
      </w:r>
    </w:p>
  </w:footnote>
  <w:footnote w:type="continuationNotice" w:id="1">
    <w:p w14:paraId="388847F7" w14:textId="77777777" w:rsidR="004C5B7C" w:rsidRDefault="004C5B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D05B" w14:textId="77777777" w:rsidR="007327E7" w:rsidRDefault="007327E7" w:rsidP="003F7DD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CD7B59" wp14:editId="5B020562">
          <wp:extent cx="4400550" cy="1390650"/>
          <wp:effectExtent l="0" t="0" r="0" b="0"/>
          <wp:docPr id="1" name="Picture 1" descr="/Users/alexcadoni/Library/Containers/com.microsoft.Outlook/Data/Library/Caches/Signatures/signature_161923705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alexcadoni/Library/Containers/com.microsoft.Outlook/Data/Library/Caches/Signatures/signature_161923705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6DF4"/>
    <w:multiLevelType w:val="hybridMultilevel"/>
    <w:tmpl w:val="9AFE9FC0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B3444"/>
    <w:multiLevelType w:val="hybridMultilevel"/>
    <w:tmpl w:val="A6C2D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F2586"/>
    <w:multiLevelType w:val="hybridMultilevel"/>
    <w:tmpl w:val="67FA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ED78D1"/>
    <w:multiLevelType w:val="hybridMultilevel"/>
    <w:tmpl w:val="79DC5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00579"/>
    <w:multiLevelType w:val="hybridMultilevel"/>
    <w:tmpl w:val="4C30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D7DA8"/>
    <w:multiLevelType w:val="hybridMultilevel"/>
    <w:tmpl w:val="F2E2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wsDA1M7U0tbQwN7BQ0lEKTi0uzszPAykwrgUAr2R8xSwAAAA="/>
  </w:docVars>
  <w:rsids>
    <w:rsidRoot w:val="00001F3D"/>
    <w:rsid w:val="00001F3D"/>
    <w:rsid w:val="00026FB2"/>
    <w:rsid w:val="000378B8"/>
    <w:rsid w:val="0004096F"/>
    <w:rsid w:val="00083CDC"/>
    <w:rsid w:val="000A268E"/>
    <w:rsid w:val="000C7A53"/>
    <w:rsid w:val="000D04FB"/>
    <w:rsid w:val="0011199D"/>
    <w:rsid w:val="00137C80"/>
    <w:rsid w:val="001428DB"/>
    <w:rsid w:val="00183547"/>
    <w:rsid w:val="00184898"/>
    <w:rsid w:val="00197902"/>
    <w:rsid w:val="001A3F24"/>
    <w:rsid w:val="001B3431"/>
    <w:rsid w:val="001B7508"/>
    <w:rsid w:val="001C06FB"/>
    <w:rsid w:val="001F0049"/>
    <w:rsid w:val="00226E26"/>
    <w:rsid w:val="00235785"/>
    <w:rsid w:val="00253FE6"/>
    <w:rsid w:val="00266889"/>
    <w:rsid w:val="002A7F28"/>
    <w:rsid w:val="002B07F9"/>
    <w:rsid w:val="002E6CB9"/>
    <w:rsid w:val="002F2CDF"/>
    <w:rsid w:val="0034368F"/>
    <w:rsid w:val="003561F0"/>
    <w:rsid w:val="00386C89"/>
    <w:rsid w:val="003A229B"/>
    <w:rsid w:val="003B290B"/>
    <w:rsid w:val="003D0190"/>
    <w:rsid w:val="003D11EE"/>
    <w:rsid w:val="003E32AD"/>
    <w:rsid w:val="003F1312"/>
    <w:rsid w:val="003F486C"/>
    <w:rsid w:val="003F7DD5"/>
    <w:rsid w:val="00412CEE"/>
    <w:rsid w:val="00415FFF"/>
    <w:rsid w:val="00430B6C"/>
    <w:rsid w:val="00433525"/>
    <w:rsid w:val="004566FE"/>
    <w:rsid w:val="004A4695"/>
    <w:rsid w:val="004C3C34"/>
    <w:rsid w:val="004C5291"/>
    <w:rsid w:val="004C5B7C"/>
    <w:rsid w:val="004D4565"/>
    <w:rsid w:val="00503D61"/>
    <w:rsid w:val="00516BAE"/>
    <w:rsid w:val="0056192B"/>
    <w:rsid w:val="00574D6C"/>
    <w:rsid w:val="00586766"/>
    <w:rsid w:val="005B1270"/>
    <w:rsid w:val="005B73A1"/>
    <w:rsid w:val="005F02DC"/>
    <w:rsid w:val="006310DF"/>
    <w:rsid w:val="00641AD5"/>
    <w:rsid w:val="00691ABA"/>
    <w:rsid w:val="00694F2E"/>
    <w:rsid w:val="006C7123"/>
    <w:rsid w:val="006C7249"/>
    <w:rsid w:val="006D286B"/>
    <w:rsid w:val="006E2462"/>
    <w:rsid w:val="006E2679"/>
    <w:rsid w:val="006E5EB9"/>
    <w:rsid w:val="006F277B"/>
    <w:rsid w:val="006F7220"/>
    <w:rsid w:val="006F7A77"/>
    <w:rsid w:val="00715B4E"/>
    <w:rsid w:val="00717184"/>
    <w:rsid w:val="007301B5"/>
    <w:rsid w:val="007327E7"/>
    <w:rsid w:val="007778FE"/>
    <w:rsid w:val="0078435D"/>
    <w:rsid w:val="00791B73"/>
    <w:rsid w:val="007A2546"/>
    <w:rsid w:val="007A4A94"/>
    <w:rsid w:val="007B02FD"/>
    <w:rsid w:val="007E2947"/>
    <w:rsid w:val="008020B2"/>
    <w:rsid w:val="00827634"/>
    <w:rsid w:val="00834889"/>
    <w:rsid w:val="00835ACB"/>
    <w:rsid w:val="00846495"/>
    <w:rsid w:val="00851E65"/>
    <w:rsid w:val="00864F98"/>
    <w:rsid w:val="00870D38"/>
    <w:rsid w:val="008851E7"/>
    <w:rsid w:val="008C2016"/>
    <w:rsid w:val="008E61F8"/>
    <w:rsid w:val="008E7400"/>
    <w:rsid w:val="00906E11"/>
    <w:rsid w:val="00907CEA"/>
    <w:rsid w:val="00914D91"/>
    <w:rsid w:val="00924DA9"/>
    <w:rsid w:val="00935D14"/>
    <w:rsid w:val="00945602"/>
    <w:rsid w:val="00952EA3"/>
    <w:rsid w:val="00964A60"/>
    <w:rsid w:val="00985B19"/>
    <w:rsid w:val="00992CE8"/>
    <w:rsid w:val="009A4C9A"/>
    <w:rsid w:val="009B21D1"/>
    <w:rsid w:val="009D1375"/>
    <w:rsid w:val="009E4D58"/>
    <w:rsid w:val="009E61DE"/>
    <w:rsid w:val="00A2754C"/>
    <w:rsid w:val="00A520E3"/>
    <w:rsid w:val="00A74829"/>
    <w:rsid w:val="00A8459C"/>
    <w:rsid w:val="00AB2235"/>
    <w:rsid w:val="00AB7437"/>
    <w:rsid w:val="00AC2238"/>
    <w:rsid w:val="00AD3268"/>
    <w:rsid w:val="00B07D21"/>
    <w:rsid w:val="00B2250E"/>
    <w:rsid w:val="00B4786F"/>
    <w:rsid w:val="00B57E17"/>
    <w:rsid w:val="00B65AB0"/>
    <w:rsid w:val="00B82EE5"/>
    <w:rsid w:val="00B83398"/>
    <w:rsid w:val="00BD324D"/>
    <w:rsid w:val="00BE7AB1"/>
    <w:rsid w:val="00C25EF3"/>
    <w:rsid w:val="00C67874"/>
    <w:rsid w:val="00C8347A"/>
    <w:rsid w:val="00C878A1"/>
    <w:rsid w:val="00C952B1"/>
    <w:rsid w:val="00CB50A1"/>
    <w:rsid w:val="00D21B9E"/>
    <w:rsid w:val="00D349FA"/>
    <w:rsid w:val="00D352B4"/>
    <w:rsid w:val="00D91664"/>
    <w:rsid w:val="00E00178"/>
    <w:rsid w:val="00E25910"/>
    <w:rsid w:val="00E73CDC"/>
    <w:rsid w:val="00E80B2D"/>
    <w:rsid w:val="00EF24DF"/>
    <w:rsid w:val="00F0343E"/>
    <w:rsid w:val="00F16885"/>
    <w:rsid w:val="00F429E1"/>
    <w:rsid w:val="00FE05A6"/>
    <w:rsid w:val="00FE12FA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2E1688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11E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D1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cfb.ac.uk/aboutucfb/our-vision-mission-andvalues/gi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ucf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BE57F710BA5448CA294AABD63F341" ma:contentTypeVersion="10" ma:contentTypeDescription="Create a new document." ma:contentTypeScope="" ma:versionID="d4f8521ffd227fc2aff3ddf231c1846b">
  <xsd:schema xmlns:xsd="http://www.w3.org/2001/XMLSchema" xmlns:xs="http://www.w3.org/2001/XMLSchema" xmlns:p="http://schemas.microsoft.com/office/2006/metadata/properties" xmlns:ns2="59bc054d-c261-4180-85db-3e7032553afb" xmlns:ns3="b39a2071-658a-4fbd-8e22-9e4a603a1780" targetNamespace="http://schemas.microsoft.com/office/2006/metadata/properties" ma:root="true" ma:fieldsID="f69d1d13f724e9a027244713408744ce" ns2:_="" ns3:_="">
    <xsd:import namespace="59bc054d-c261-4180-85db-3e7032553afb"/>
    <xsd:import namespace="b39a2071-658a-4fbd-8e22-9e4a603a1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c054d-c261-4180-85db-3e7032553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2071-658a-4fbd-8e22-9e4a603a1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6D4A7-B8BC-4594-A84A-E2450B680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F7A44F-B620-4657-BB50-265A4B6FF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41A13-5822-4032-8DB8-540480E2F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bc054d-c261-4180-85db-3e7032553afb"/>
    <ds:schemaRef ds:uri="b39a2071-658a-4fbd-8e22-9e4a603a1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Laura Griffin</cp:lastModifiedBy>
  <cp:revision>4</cp:revision>
  <dcterms:created xsi:type="dcterms:W3CDTF">2022-07-15T09:20:00Z</dcterms:created>
  <dcterms:modified xsi:type="dcterms:W3CDTF">2022-07-18T12:27:00Z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0x01010043CBE57F710BA5448CA294AABD63F341</vt:lpwstr>
  </property>
</Properties>
</file>